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2CE6" w14:textId="77777777" w:rsidR="007336F5" w:rsidRDefault="00D8416A">
      <w:pPr>
        <w:pStyle w:val="Normale1"/>
        <w:spacing w:after="0" w:line="240" w:lineRule="auto"/>
        <w:jc w:val="center"/>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14:anchorId="77C37990" wp14:editId="211B81F3">
            <wp:simplePos x="0" y="0"/>
            <wp:positionH relativeFrom="column">
              <wp:posOffset>4309110</wp:posOffset>
            </wp:positionH>
            <wp:positionV relativeFrom="paragraph">
              <wp:posOffset>236855</wp:posOffset>
            </wp:positionV>
            <wp:extent cx="60960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09600" cy="552450"/>
                    </a:xfrm>
                    <a:prstGeom prst="rect">
                      <a:avLst/>
                    </a:prstGeom>
                    <a:ln/>
                  </pic:spPr>
                </pic:pic>
              </a:graphicData>
            </a:graphic>
          </wp:anchor>
        </w:drawing>
      </w:r>
      <w:r>
        <w:rPr>
          <w:noProof/>
        </w:rPr>
        <w:drawing>
          <wp:anchor distT="0" distB="0" distL="114300" distR="114300" simplePos="0" relativeHeight="251659264" behindDoc="0" locked="0" layoutInCell="1" allowOverlap="1" wp14:anchorId="37550BD6" wp14:editId="54B3F24C">
            <wp:simplePos x="0" y="0"/>
            <wp:positionH relativeFrom="column">
              <wp:posOffset>1457325</wp:posOffset>
            </wp:positionH>
            <wp:positionV relativeFrom="paragraph">
              <wp:posOffset>209550</wp:posOffset>
            </wp:positionV>
            <wp:extent cx="533400" cy="600075"/>
            <wp:effectExtent l="0" t="0" r="0" b="0"/>
            <wp:wrapSquare wrapText="bothSides" distT="0" distB="0" distL="114300" distR="114300"/>
            <wp:docPr id="3" name="image3.png" descr="Emblem_of_Italy"/>
            <wp:cNvGraphicFramePr/>
            <a:graphic xmlns:a="http://schemas.openxmlformats.org/drawingml/2006/main">
              <a:graphicData uri="http://schemas.openxmlformats.org/drawingml/2006/picture">
                <pic:pic xmlns:pic="http://schemas.openxmlformats.org/drawingml/2006/picture">
                  <pic:nvPicPr>
                    <pic:cNvPr id="0" name="image3.png" descr="Emblem_of_Italy"/>
                    <pic:cNvPicPr preferRelativeResize="0"/>
                  </pic:nvPicPr>
                  <pic:blipFill>
                    <a:blip r:embed="rId9" cstate="print"/>
                    <a:srcRect/>
                    <a:stretch>
                      <a:fillRect/>
                    </a:stretch>
                  </pic:blipFill>
                  <pic:spPr>
                    <a:xfrm>
                      <a:off x="0" y="0"/>
                      <a:ext cx="533400" cy="600075"/>
                    </a:xfrm>
                    <a:prstGeom prst="rect">
                      <a:avLst/>
                    </a:prstGeom>
                    <a:ln/>
                  </pic:spPr>
                </pic:pic>
              </a:graphicData>
            </a:graphic>
          </wp:anchor>
        </w:drawing>
      </w:r>
    </w:p>
    <w:p w14:paraId="5FDA46B9" w14:textId="77777777" w:rsidR="007336F5" w:rsidRDefault="00D8416A">
      <w:pPr>
        <w:pStyle w:val="Normale1"/>
      </w:pPr>
      <w:r>
        <w:t xml:space="preserve">    </w:t>
      </w:r>
      <w:r>
        <w:rPr>
          <w:noProof/>
          <w:color w:val="0000FF"/>
        </w:rPr>
        <w:drawing>
          <wp:inline distT="0" distB="0" distL="0" distR="0" wp14:anchorId="16633A7C" wp14:editId="77C75799">
            <wp:extent cx="2133600" cy="552450"/>
            <wp:effectExtent l="0" t="0" r="0" b="0"/>
            <wp:docPr id="2" name="image2.png" descr="http://www.cdgussago.it/j/images/varie/logo.png"/>
            <wp:cNvGraphicFramePr/>
            <a:graphic xmlns:a="http://schemas.openxmlformats.org/drawingml/2006/main">
              <a:graphicData uri="http://schemas.openxmlformats.org/drawingml/2006/picture">
                <pic:pic xmlns:pic="http://schemas.openxmlformats.org/drawingml/2006/picture">
                  <pic:nvPicPr>
                    <pic:cNvPr id="0" name="image2.png" descr="http://www.cdgussago.it/j/images/varie/logo.png"/>
                    <pic:cNvPicPr preferRelativeResize="0"/>
                  </pic:nvPicPr>
                  <pic:blipFill>
                    <a:blip r:embed="rId10" cstate="print"/>
                    <a:srcRect/>
                    <a:stretch>
                      <a:fillRect/>
                    </a:stretch>
                  </pic:blipFill>
                  <pic:spPr>
                    <a:xfrm>
                      <a:off x="0" y="0"/>
                      <a:ext cx="2133600" cy="552450"/>
                    </a:xfrm>
                    <a:prstGeom prst="rect">
                      <a:avLst/>
                    </a:prstGeom>
                    <a:ln/>
                  </pic:spPr>
                </pic:pic>
              </a:graphicData>
            </a:graphic>
          </wp:inline>
        </w:drawing>
      </w:r>
      <w:r>
        <w:t xml:space="preserve">    </w:t>
      </w:r>
    </w:p>
    <w:p w14:paraId="53D818DF" w14:textId="77777777" w:rsidR="007336F5" w:rsidRDefault="00D8416A">
      <w:pPr>
        <w:pStyle w:val="Normale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ISTITUTO TECNICO TECNOLOGICO STATALE</w:t>
      </w:r>
    </w:p>
    <w:p w14:paraId="243F11E8" w14:textId="77777777" w:rsidR="007336F5" w:rsidRDefault="00D8416A">
      <w:pPr>
        <w:pStyle w:val="Normale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GUGLIELMO MARCONI ” –</w:t>
      </w:r>
    </w:p>
    <w:p w14:paraId="229EC487" w14:textId="77777777" w:rsidR="007336F5" w:rsidRDefault="00D8416A">
      <w:pPr>
        <w:pStyle w:val="Normale1"/>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VIALE DELLA LIBERTA’, 14 – 47122 FORLI’ tel. 0543/28620</w:t>
      </w:r>
    </w:p>
    <w:p w14:paraId="3FE64151" w14:textId="77777777" w:rsidR="007336F5" w:rsidRDefault="00D8416A">
      <w:pPr>
        <w:pStyle w:val="Normale1"/>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PEC </w:t>
      </w:r>
      <w:hyperlink r:id="rId11">
        <w:r>
          <w:rPr>
            <w:rFonts w:ascii="Times New Roman" w:eastAsia="Times New Roman" w:hAnsi="Times New Roman" w:cs="Times New Roman"/>
            <w:color w:val="0000FF"/>
            <w:sz w:val="16"/>
            <w:szCs w:val="16"/>
            <w:u w:val="single"/>
          </w:rPr>
          <w:t>fotf03000d@pec.istruzione.it</w:t>
        </w:r>
      </w:hyperlink>
      <w:r>
        <w:rPr>
          <w:rFonts w:ascii="Times New Roman" w:eastAsia="Times New Roman" w:hAnsi="Times New Roman" w:cs="Times New Roman"/>
          <w:sz w:val="16"/>
          <w:szCs w:val="16"/>
        </w:rPr>
        <w:t xml:space="preserve"> PEO </w:t>
      </w:r>
      <w:hyperlink r:id="rId12">
        <w:r>
          <w:rPr>
            <w:rFonts w:ascii="Times New Roman" w:eastAsia="Times New Roman" w:hAnsi="Times New Roman" w:cs="Times New Roman"/>
            <w:color w:val="0000FF"/>
            <w:sz w:val="16"/>
            <w:szCs w:val="16"/>
            <w:u w:val="single"/>
          </w:rPr>
          <w:t>fotf03000d@istruzione.it</w:t>
        </w:r>
      </w:hyperlink>
      <w:r>
        <w:rPr>
          <w:rFonts w:ascii="Times New Roman" w:eastAsia="Times New Roman" w:hAnsi="Times New Roman" w:cs="Times New Roman"/>
          <w:sz w:val="16"/>
          <w:szCs w:val="16"/>
        </w:rPr>
        <w:t xml:space="preserve">SITO WEB </w:t>
      </w:r>
      <w:hyperlink r:id="rId13">
        <w:r>
          <w:rPr>
            <w:rFonts w:ascii="Times New Roman" w:eastAsia="Times New Roman" w:hAnsi="Times New Roman" w:cs="Times New Roman"/>
            <w:color w:val="0000FF"/>
            <w:sz w:val="16"/>
            <w:szCs w:val="16"/>
            <w:u w:val="single"/>
          </w:rPr>
          <w:t>www.ittmarconiforli.edu.it</w:t>
        </w:r>
      </w:hyperlink>
    </w:p>
    <w:p w14:paraId="7F6484D5" w14:textId="77777777" w:rsidR="007336F5" w:rsidRDefault="00D8416A">
      <w:pPr>
        <w:pStyle w:val="Normale1"/>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CODICE FISCALE 80009470404 – CODICE MECCANOGRAFICO FOTF03000D</w:t>
      </w:r>
    </w:p>
    <w:p w14:paraId="4E48D95D" w14:textId="77777777" w:rsidR="007336F5" w:rsidRDefault="00D8416A">
      <w:pPr>
        <w:pStyle w:val="Normale1"/>
        <w:spacing w:after="0"/>
        <w:jc w:val="center"/>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CODICE UNIVOCO PER FATTURAZIONE ELETTRONICA PA : </w:t>
      </w:r>
      <w:r>
        <w:rPr>
          <w:rFonts w:ascii="Times New Roman" w:eastAsia="Times New Roman" w:hAnsi="Times New Roman" w:cs="Times New Roman"/>
          <w:b/>
          <w:sz w:val="16"/>
          <w:szCs w:val="16"/>
          <w:u w:val="single"/>
        </w:rPr>
        <w:t>UF3RZS</w:t>
      </w:r>
    </w:p>
    <w:p w14:paraId="5BC79389" w14:textId="77777777" w:rsidR="007336F5" w:rsidRDefault="00D8416A">
      <w:pPr>
        <w:pStyle w:val="Normale1"/>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AMBITO TERRITORIALE EMR0000007</w:t>
      </w:r>
    </w:p>
    <w:p w14:paraId="1273C4F1" w14:textId="77777777" w:rsidR="007336F5" w:rsidRDefault="007336F5" w:rsidP="00A3423D">
      <w:pPr>
        <w:pStyle w:val="Normale1"/>
        <w:pBdr>
          <w:top w:val="nil"/>
          <w:left w:val="nil"/>
          <w:bottom w:val="nil"/>
          <w:right w:val="nil"/>
          <w:between w:val="nil"/>
        </w:pBdr>
        <w:spacing w:after="0" w:line="360" w:lineRule="auto"/>
        <w:rPr>
          <w:rFonts w:ascii="Arial" w:eastAsia="Arial" w:hAnsi="Arial" w:cs="Arial"/>
          <w:color w:val="000000"/>
          <w:sz w:val="24"/>
          <w:szCs w:val="24"/>
        </w:rPr>
      </w:pPr>
    </w:p>
    <w:p w14:paraId="02FD2ADC" w14:textId="420E211F" w:rsidR="006F5DB9" w:rsidRDefault="006F5DB9" w:rsidP="006F5DB9">
      <w:pPr>
        <w:pStyle w:val="Didascaliatabella20"/>
        <w:shd w:val="clear" w:color="auto" w:fill="auto"/>
        <w:spacing w:line="230" w:lineRule="exact"/>
        <w:ind w:firstLine="0"/>
        <w:jc w:val="both"/>
        <w:rPr>
          <w:color w:val="000000"/>
          <w:sz w:val="22"/>
          <w:szCs w:val="22"/>
          <w:lang w:bidi="it-IT"/>
        </w:rPr>
      </w:pPr>
    </w:p>
    <w:p w14:paraId="5DD80A22" w14:textId="555F0A3B" w:rsidR="006F5DB9" w:rsidRDefault="006F5DB9" w:rsidP="006F5DB9">
      <w:pPr>
        <w:pStyle w:val="Didascaliatabella20"/>
        <w:shd w:val="clear" w:color="auto" w:fill="auto"/>
        <w:spacing w:line="230" w:lineRule="exact"/>
        <w:ind w:firstLine="0"/>
        <w:jc w:val="both"/>
        <w:rPr>
          <w:color w:val="000000"/>
          <w:sz w:val="22"/>
          <w:szCs w:val="22"/>
          <w:lang w:bidi="it-IT"/>
        </w:rPr>
      </w:pPr>
      <w:r w:rsidRPr="006F5DB9">
        <w:rPr>
          <w:noProof/>
          <w:color w:val="000000"/>
          <w:sz w:val="22"/>
          <w:szCs w:val="22"/>
        </w:rPr>
        <mc:AlternateContent>
          <mc:Choice Requires="wps">
            <w:drawing>
              <wp:anchor distT="45720" distB="45720" distL="114300" distR="114300" simplePos="0" relativeHeight="251661312" behindDoc="0" locked="0" layoutInCell="1" allowOverlap="1" wp14:anchorId="229A317A" wp14:editId="5C4796CE">
                <wp:simplePos x="0" y="0"/>
                <wp:positionH relativeFrom="column">
                  <wp:posOffset>241935</wp:posOffset>
                </wp:positionH>
                <wp:positionV relativeFrom="paragraph">
                  <wp:posOffset>171450</wp:posOffset>
                </wp:positionV>
                <wp:extent cx="5705475" cy="107632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solidFill>
                          <a:srgbClr val="FFFFFF"/>
                        </a:solidFill>
                        <a:ln w="9525">
                          <a:solidFill>
                            <a:srgbClr val="000000"/>
                          </a:solidFill>
                          <a:miter lim="800000"/>
                          <a:headEnd/>
                          <a:tailEnd/>
                        </a:ln>
                      </wps:spPr>
                      <wps:txbx>
                        <w:txbxContent>
                          <w:p w14:paraId="011264A4" w14:textId="39AB8553" w:rsidR="006F5DB9" w:rsidRPr="00CE2E55" w:rsidRDefault="006F5DB9" w:rsidP="00CE2E55">
                            <w:pPr>
                              <w:pStyle w:val="Nessunaspaziatura"/>
                              <w:jc w:val="center"/>
                              <w:rPr>
                                <w:sz w:val="56"/>
                                <w:szCs w:val="56"/>
                              </w:rPr>
                            </w:pPr>
                            <w:r w:rsidRPr="00CE2E55">
                              <w:rPr>
                                <w:sz w:val="56"/>
                                <w:szCs w:val="56"/>
                              </w:rPr>
                              <w:t>PIANO DIDATTICO</w:t>
                            </w:r>
                          </w:p>
                          <w:p w14:paraId="706630C1" w14:textId="30C49845" w:rsidR="006F5DB9" w:rsidRPr="00CE2E55" w:rsidRDefault="006F5DB9" w:rsidP="00CE2E55">
                            <w:pPr>
                              <w:pStyle w:val="Nessunaspaziatura"/>
                              <w:jc w:val="center"/>
                              <w:rPr>
                                <w:sz w:val="56"/>
                                <w:szCs w:val="56"/>
                              </w:rPr>
                            </w:pPr>
                            <w:r w:rsidRPr="00CE2E55">
                              <w:rPr>
                                <w:sz w:val="56"/>
                                <w:szCs w:val="56"/>
                              </w:rPr>
                              <w:t>PERSONALIZZATO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A317A" id="_x0000_t202" coordsize="21600,21600" o:spt="202" path="m,l,21600r21600,l21600,xe">
                <v:stroke joinstyle="miter"/>
                <v:path gradientshapeok="t" o:connecttype="rect"/>
              </v:shapetype>
              <v:shape id="Casella di testo 2" o:spid="_x0000_s1026" type="#_x0000_t202" style="position:absolute;left:0;text-align:left;margin-left:19.05pt;margin-top:13.5pt;width:449.25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">
                <v:textbox>
                  <w:txbxContent>
                    <w:p w14:paraId="011264A4" w14:textId="39AB8553" w:rsidR="006F5DB9" w:rsidRPr="00CE2E55" w:rsidRDefault="006F5DB9" w:rsidP="00CE2E55">
                      <w:pPr>
                        <w:pStyle w:val="Nessunaspaziatura"/>
                        <w:jc w:val="center"/>
                        <w:rPr>
                          <w:sz w:val="56"/>
                          <w:szCs w:val="56"/>
                        </w:rPr>
                      </w:pPr>
                      <w:r w:rsidRPr="00CE2E55">
                        <w:rPr>
                          <w:sz w:val="56"/>
                          <w:szCs w:val="56"/>
                        </w:rPr>
                        <w:t>PIANO DIDATTICO</w:t>
                      </w:r>
                    </w:p>
                    <w:p w14:paraId="706630C1" w14:textId="30C49845" w:rsidR="006F5DB9" w:rsidRPr="00CE2E55" w:rsidRDefault="006F5DB9" w:rsidP="00CE2E55">
                      <w:pPr>
                        <w:pStyle w:val="Nessunaspaziatura"/>
                        <w:jc w:val="center"/>
                        <w:rPr>
                          <w:sz w:val="56"/>
                          <w:szCs w:val="56"/>
                        </w:rPr>
                      </w:pPr>
                      <w:r w:rsidRPr="00CE2E55">
                        <w:rPr>
                          <w:sz w:val="56"/>
                          <w:szCs w:val="56"/>
                        </w:rPr>
                        <w:t>PERSONALIZZATO</w:t>
                      </w:r>
                    </w:p>
                  </w:txbxContent>
                </v:textbox>
                <w10:wrap type="square"/>
              </v:shape>
            </w:pict>
          </mc:Fallback>
        </mc:AlternateContent>
      </w:r>
    </w:p>
    <w:p w14:paraId="3F980130" w14:textId="7FF2247D" w:rsidR="006F5DB9" w:rsidRPr="00CE2E55" w:rsidRDefault="00857D98" w:rsidP="00CE2E55">
      <w:pPr>
        <w:pStyle w:val="Nessunaspaziatura"/>
        <w:jc w:val="center"/>
        <w:rPr>
          <w:b/>
          <w:bCs/>
        </w:rPr>
      </w:pPr>
      <w:r>
        <w:rPr>
          <w:b/>
          <w:bCs/>
          <w:sz w:val="32"/>
          <w:szCs w:val="32"/>
        </w:rPr>
        <w:t>A.S.</w:t>
      </w:r>
      <w:r w:rsidR="006F5DB9" w:rsidRPr="00CE2E55">
        <w:rPr>
          <w:b/>
          <w:bCs/>
          <w:sz w:val="32"/>
          <w:szCs w:val="32"/>
        </w:rPr>
        <w:t xml:space="preserve"> </w:t>
      </w:r>
      <w:r w:rsidR="006F5DB9" w:rsidRPr="00CE2E55">
        <w:rPr>
          <w:b/>
          <w:bCs/>
        </w:rPr>
        <w:t>_________________</w:t>
      </w:r>
    </w:p>
    <w:p w14:paraId="4FD82BD2" w14:textId="77777777" w:rsidR="006F5DB9" w:rsidRDefault="006F5DB9" w:rsidP="006F5DB9">
      <w:pPr>
        <w:pStyle w:val="Didascaliatabella20"/>
        <w:shd w:val="clear" w:color="auto" w:fill="auto"/>
        <w:spacing w:line="230" w:lineRule="exact"/>
        <w:ind w:firstLine="0"/>
        <w:jc w:val="both"/>
        <w:rPr>
          <w:color w:val="000000"/>
          <w:sz w:val="22"/>
          <w:szCs w:val="22"/>
          <w:lang w:bidi="it-IT"/>
        </w:rPr>
      </w:pPr>
    </w:p>
    <w:p w14:paraId="6B4EF67A" w14:textId="77777777" w:rsidR="006F5DB9" w:rsidRDefault="006F5DB9" w:rsidP="006F5DB9">
      <w:pPr>
        <w:pStyle w:val="Didascaliatabella20"/>
        <w:shd w:val="clear" w:color="auto" w:fill="auto"/>
        <w:spacing w:line="230" w:lineRule="exact"/>
        <w:ind w:firstLine="0"/>
        <w:jc w:val="both"/>
        <w:rPr>
          <w:color w:val="000000"/>
          <w:sz w:val="22"/>
          <w:szCs w:val="22"/>
          <w:lang w:bidi="it-IT"/>
        </w:rPr>
      </w:pPr>
    </w:p>
    <w:p w14:paraId="2FC5A01F" w14:textId="77777777" w:rsidR="006F5DB9" w:rsidRDefault="006F5DB9" w:rsidP="006F5DB9">
      <w:pPr>
        <w:pStyle w:val="Didascaliatabella20"/>
        <w:shd w:val="clear" w:color="auto" w:fill="auto"/>
        <w:spacing w:line="230" w:lineRule="exact"/>
        <w:ind w:firstLine="0"/>
        <w:jc w:val="both"/>
        <w:rPr>
          <w:color w:val="000000"/>
          <w:sz w:val="22"/>
          <w:szCs w:val="22"/>
          <w:lang w:bidi="it-IT"/>
        </w:rPr>
      </w:pPr>
    </w:p>
    <w:p w14:paraId="5134A9C4" w14:textId="77777777" w:rsidR="006F5DB9" w:rsidRDefault="006F5DB9" w:rsidP="006F5DB9">
      <w:pPr>
        <w:pStyle w:val="Didascaliatabella20"/>
        <w:shd w:val="clear" w:color="auto" w:fill="auto"/>
        <w:spacing w:line="230" w:lineRule="exact"/>
        <w:ind w:firstLine="0"/>
        <w:jc w:val="both"/>
        <w:rPr>
          <w:color w:val="000000"/>
          <w:sz w:val="22"/>
          <w:szCs w:val="22"/>
          <w:lang w:bidi="it-IT"/>
        </w:rPr>
      </w:pPr>
    </w:p>
    <w:p w14:paraId="77E4BE92" w14:textId="77777777" w:rsidR="006F5DB9" w:rsidRDefault="006F5DB9" w:rsidP="006F5DB9">
      <w:pPr>
        <w:pStyle w:val="Didascaliatabella20"/>
        <w:shd w:val="clear" w:color="auto" w:fill="auto"/>
        <w:spacing w:line="230" w:lineRule="exact"/>
        <w:ind w:firstLine="0"/>
        <w:jc w:val="both"/>
        <w:rPr>
          <w:color w:val="000000"/>
          <w:sz w:val="22"/>
          <w:szCs w:val="22"/>
          <w:lang w:bidi="it-IT"/>
        </w:rPr>
      </w:pPr>
    </w:p>
    <w:p w14:paraId="678B9857" w14:textId="77777777" w:rsidR="006F5DB9" w:rsidRDefault="006F5DB9" w:rsidP="006F5DB9">
      <w:pPr>
        <w:pStyle w:val="Didascaliatabella20"/>
        <w:shd w:val="clear" w:color="auto" w:fill="auto"/>
        <w:spacing w:line="230" w:lineRule="exact"/>
        <w:ind w:firstLine="0"/>
        <w:jc w:val="both"/>
        <w:rPr>
          <w:color w:val="000000"/>
          <w:sz w:val="22"/>
          <w:szCs w:val="22"/>
          <w:lang w:bidi="it-IT"/>
        </w:rPr>
      </w:pPr>
    </w:p>
    <w:p w14:paraId="110C3EF1" w14:textId="77777777" w:rsidR="006F5DB9" w:rsidRDefault="006F5DB9" w:rsidP="006F5DB9">
      <w:pPr>
        <w:pStyle w:val="Didascaliatabella20"/>
        <w:shd w:val="clear" w:color="auto" w:fill="auto"/>
        <w:spacing w:line="230" w:lineRule="exact"/>
        <w:ind w:firstLine="0"/>
        <w:jc w:val="both"/>
        <w:rPr>
          <w:color w:val="000000"/>
          <w:sz w:val="22"/>
          <w:szCs w:val="22"/>
          <w:lang w:bidi="it-IT"/>
        </w:rPr>
      </w:pPr>
    </w:p>
    <w:p w14:paraId="67D3C8FE" w14:textId="77777777" w:rsidR="006F5DB9" w:rsidRDefault="006F5DB9" w:rsidP="006F5DB9">
      <w:pPr>
        <w:pStyle w:val="Didascaliatabella20"/>
        <w:shd w:val="clear" w:color="auto" w:fill="auto"/>
        <w:spacing w:line="230" w:lineRule="exact"/>
        <w:ind w:firstLine="0"/>
        <w:jc w:val="both"/>
        <w:rPr>
          <w:color w:val="000000"/>
          <w:sz w:val="22"/>
          <w:szCs w:val="22"/>
          <w:lang w:bidi="it-IT"/>
        </w:rPr>
      </w:pPr>
    </w:p>
    <w:p w14:paraId="77DA9EF3" w14:textId="751627EA" w:rsidR="006F5DB9" w:rsidRPr="00CE2E55" w:rsidRDefault="006F5DB9" w:rsidP="00CE2E55">
      <w:pPr>
        <w:pStyle w:val="Nessunaspaziatura"/>
        <w:rPr>
          <w:b/>
          <w:bCs/>
          <w:sz w:val="28"/>
          <w:szCs w:val="28"/>
        </w:rPr>
      </w:pPr>
      <w:r w:rsidRPr="00CE2E55">
        <w:rPr>
          <w:b/>
          <w:bCs/>
          <w:sz w:val="28"/>
          <w:szCs w:val="28"/>
        </w:rPr>
        <w:t>Nome:</w:t>
      </w:r>
    </w:p>
    <w:p w14:paraId="7E5AEB4B" w14:textId="6597529D" w:rsidR="006F5DB9" w:rsidRPr="00CE2E55" w:rsidRDefault="006F5DB9" w:rsidP="00CE2E55">
      <w:pPr>
        <w:pStyle w:val="Nessunaspaziatura"/>
        <w:rPr>
          <w:b/>
          <w:bCs/>
          <w:sz w:val="28"/>
          <w:szCs w:val="28"/>
        </w:rPr>
      </w:pPr>
      <w:r w:rsidRPr="00CE2E55">
        <w:rPr>
          <w:b/>
          <w:bCs/>
          <w:sz w:val="28"/>
          <w:szCs w:val="28"/>
        </w:rPr>
        <w:t>Cognome:</w:t>
      </w:r>
    </w:p>
    <w:p w14:paraId="0820F7FD" w14:textId="4AD319F8" w:rsidR="006F5DB9" w:rsidRPr="00CE2E55" w:rsidRDefault="006F5DB9" w:rsidP="00CE2E55">
      <w:pPr>
        <w:pStyle w:val="Nessunaspaziatura"/>
        <w:rPr>
          <w:b/>
          <w:bCs/>
          <w:sz w:val="28"/>
          <w:szCs w:val="28"/>
        </w:rPr>
      </w:pPr>
      <w:r w:rsidRPr="00CE2E55">
        <w:rPr>
          <w:b/>
          <w:bCs/>
          <w:sz w:val="28"/>
          <w:szCs w:val="28"/>
        </w:rPr>
        <w:t>Classe:</w:t>
      </w:r>
    </w:p>
    <w:p w14:paraId="29C3CAF6" w14:textId="0E6A00D0" w:rsidR="006F5DB9" w:rsidRPr="00CE2E55" w:rsidRDefault="006F5DB9" w:rsidP="00CE2E55">
      <w:pPr>
        <w:pStyle w:val="Nessunaspaziatura"/>
        <w:rPr>
          <w:b/>
          <w:bCs/>
          <w:sz w:val="28"/>
          <w:szCs w:val="28"/>
        </w:rPr>
      </w:pPr>
      <w:r w:rsidRPr="00CE2E55">
        <w:rPr>
          <w:b/>
          <w:bCs/>
          <w:sz w:val="28"/>
          <w:szCs w:val="28"/>
        </w:rPr>
        <w:t>Coordinatore di classe:</w:t>
      </w:r>
    </w:p>
    <w:p w14:paraId="0E9D67F7" w14:textId="77777777" w:rsidR="006F5DB9" w:rsidRDefault="006F5DB9" w:rsidP="00BA4C0D">
      <w:pPr>
        <w:pStyle w:val="Normale1"/>
        <w:pBdr>
          <w:top w:val="nil"/>
          <w:left w:val="nil"/>
          <w:bottom w:val="nil"/>
          <w:right w:val="nil"/>
          <w:between w:val="nil"/>
        </w:pBdr>
        <w:spacing w:after="0" w:line="360" w:lineRule="auto"/>
        <w:rPr>
          <w:sz w:val="16"/>
          <w:szCs w:val="16"/>
        </w:rPr>
      </w:pPr>
    </w:p>
    <w:p w14:paraId="66C0C7F9" w14:textId="77777777" w:rsidR="006F5DB9" w:rsidRDefault="006F5DB9" w:rsidP="00BA4C0D">
      <w:pPr>
        <w:pStyle w:val="Normale1"/>
        <w:pBdr>
          <w:top w:val="nil"/>
          <w:left w:val="nil"/>
          <w:bottom w:val="nil"/>
          <w:right w:val="nil"/>
          <w:between w:val="nil"/>
        </w:pBdr>
        <w:spacing w:after="0" w:line="360" w:lineRule="auto"/>
        <w:rPr>
          <w:sz w:val="16"/>
          <w:szCs w:val="16"/>
        </w:rPr>
      </w:pPr>
    </w:p>
    <w:p w14:paraId="06A9C87F" w14:textId="77777777" w:rsidR="006F5DB9" w:rsidRDefault="006F5DB9" w:rsidP="00BA4C0D">
      <w:pPr>
        <w:pStyle w:val="Normale1"/>
        <w:pBdr>
          <w:top w:val="nil"/>
          <w:left w:val="nil"/>
          <w:bottom w:val="nil"/>
          <w:right w:val="nil"/>
          <w:between w:val="nil"/>
        </w:pBdr>
        <w:spacing w:after="0" w:line="360" w:lineRule="auto"/>
        <w:rPr>
          <w:sz w:val="16"/>
          <w:szCs w:val="16"/>
        </w:rPr>
      </w:pPr>
    </w:p>
    <w:p w14:paraId="03F04606" w14:textId="77777777" w:rsidR="00F1704F" w:rsidRDefault="00F1704F" w:rsidP="00BA4C0D">
      <w:pPr>
        <w:pStyle w:val="Normale1"/>
        <w:pBdr>
          <w:top w:val="nil"/>
          <w:left w:val="nil"/>
          <w:bottom w:val="nil"/>
          <w:right w:val="nil"/>
          <w:between w:val="nil"/>
        </w:pBdr>
        <w:spacing w:after="0" w:line="360" w:lineRule="auto"/>
        <w:rPr>
          <w:sz w:val="16"/>
          <w:szCs w:val="16"/>
        </w:rPr>
      </w:pPr>
    </w:p>
    <w:p w14:paraId="0E76542D" w14:textId="77777777" w:rsidR="00F576DE" w:rsidRDefault="00F576DE" w:rsidP="00BA4C0D">
      <w:pPr>
        <w:pStyle w:val="Normale1"/>
        <w:pBdr>
          <w:top w:val="nil"/>
          <w:left w:val="nil"/>
          <w:bottom w:val="nil"/>
          <w:right w:val="nil"/>
          <w:between w:val="nil"/>
        </w:pBdr>
        <w:spacing w:after="0" w:line="360" w:lineRule="auto"/>
        <w:rPr>
          <w:sz w:val="16"/>
          <w:szCs w:val="16"/>
        </w:rPr>
      </w:pPr>
    </w:p>
    <w:p w14:paraId="6C87FF57" w14:textId="77777777" w:rsidR="00F576DE" w:rsidRDefault="00F576DE" w:rsidP="00BA4C0D">
      <w:pPr>
        <w:pStyle w:val="Normale1"/>
        <w:pBdr>
          <w:top w:val="nil"/>
          <w:left w:val="nil"/>
          <w:bottom w:val="nil"/>
          <w:right w:val="nil"/>
          <w:between w:val="nil"/>
        </w:pBdr>
        <w:spacing w:after="0" w:line="360" w:lineRule="auto"/>
        <w:rPr>
          <w:sz w:val="16"/>
          <w:szCs w:val="16"/>
        </w:rPr>
      </w:pPr>
    </w:p>
    <w:p w14:paraId="385B8C67" w14:textId="77777777" w:rsidR="00F576DE" w:rsidRDefault="00F576DE" w:rsidP="00BA4C0D">
      <w:pPr>
        <w:pStyle w:val="Normale1"/>
        <w:pBdr>
          <w:top w:val="nil"/>
          <w:left w:val="nil"/>
          <w:bottom w:val="nil"/>
          <w:right w:val="nil"/>
          <w:between w:val="nil"/>
        </w:pBdr>
        <w:spacing w:after="0" w:line="360" w:lineRule="auto"/>
        <w:rPr>
          <w:sz w:val="16"/>
          <w:szCs w:val="16"/>
        </w:rPr>
      </w:pPr>
    </w:p>
    <w:p w14:paraId="33198CD0" w14:textId="77777777" w:rsidR="00857D98" w:rsidRDefault="00857D98" w:rsidP="00BA4C0D">
      <w:pPr>
        <w:pStyle w:val="Normale1"/>
        <w:pBdr>
          <w:top w:val="nil"/>
          <w:left w:val="nil"/>
          <w:bottom w:val="nil"/>
          <w:right w:val="nil"/>
          <w:between w:val="nil"/>
        </w:pBdr>
        <w:spacing w:after="0" w:line="360" w:lineRule="auto"/>
        <w:rPr>
          <w:sz w:val="16"/>
          <w:szCs w:val="16"/>
        </w:rPr>
      </w:pPr>
    </w:p>
    <w:p w14:paraId="2B261AEB" w14:textId="77777777" w:rsidR="00F576DE" w:rsidRDefault="00F576DE" w:rsidP="006F5DB9">
      <w:pPr>
        <w:pStyle w:val="Normale1"/>
        <w:pBdr>
          <w:top w:val="nil"/>
          <w:left w:val="nil"/>
          <w:bottom w:val="nil"/>
          <w:right w:val="nil"/>
          <w:between w:val="nil"/>
        </w:pBdr>
        <w:spacing w:after="0" w:line="360" w:lineRule="auto"/>
        <w:jc w:val="center"/>
        <w:rPr>
          <w:b/>
          <w:bCs/>
          <w:sz w:val="26"/>
          <w:szCs w:val="26"/>
        </w:rPr>
      </w:pPr>
    </w:p>
    <w:p w14:paraId="6FE3787E" w14:textId="77777777" w:rsidR="00F576DE" w:rsidRDefault="00F576DE" w:rsidP="006F5DB9">
      <w:pPr>
        <w:pStyle w:val="Normale1"/>
        <w:pBdr>
          <w:top w:val="nil"/>
          <w:left w:val="nil"/>
          <w:bottom w:val="nil"/>
          <w:right w:val="nil"/>
          <w:between w:val="nil"/>
        </w:pBdr>
        <w:spacing w:after="0" w:line="360" w:lineRule="auto"/>
        <w:jc w:val="center"/>
        <w:rPr>
          <w:b/>
          <w:bCs/>
          <w:sz w:val="26"/>
          <w:szCs w:val="26"/>
        </w:rPr>
      </w:pPr>
    </w:p>
    <w:p w14:paraId="049272C9" w14:textId="77777777" w:rsidR="00F576DE" w:rsidRDefault="00F576DE" w:rsidP="006F5DB9">
      <w:pPr>
        <w:pStyle w:val="Normale1"/>
        <w:pBdr>
          <w:top w:val="nil"/>
          <w:left w:val="nil"/>
          <w:bottom w:val="nil"/>
          <w:right w:val="nil"/>
          <w:between w:val="nil"/>
        </w:pBdr>
        <w:spacing w:after="0" w:line="360" w:lineRule="auto"/>
        <w:jc w:val="center"/>
        <w:rPr>
          <w:b/>
          <w:bCs/>
          <w:sz w:val="26"/>
          <w:szCs w:val="26"/>
        </w:rPr>
      </w:pPr>
    </w:p>
    <w:p w14:paraId="014A49FD" w14:textId="77777777" w:rsidR="00F576DE" w:rsidRDefault="00F576DE" w:rsidP="006F5DB9">
      <w:pPr>
        <w:pStyle w:val="Normale1"/>
        <w:pBdr>
          <w:top w:val="nil"/>
          <w:left w:val="nil"/>
          <w:bottom w:val="nil"/>
          <w:right w:val="nil"/>
          <w:between w:val="nil"/>
        </w:pBdr>
        <w:spacing w:after="0" w:line="360" w:lineRule="auto"/>
        <w:jc w:val="center"/>
        <w:rPr>
          <w:b/>
          <w:bCs/>
          <w:sz w:val="26"/>
          <w:szCs w:val="26"/>
        </w:rPr>
      </w:pPr>
    </w:p>
    <w:p w14:paraId="30FDE77C" w14:textId="77777777" w:rsidR="00F576DE" w:rsidRDefault="00F576DE" w:rsidP="006F5DB9">
      <w:pPr>
        <w:pStyle w:val="Normale1"/>
        <w:pBdr>
          <w:top w:val="nil"/>
          <w:left w:val="nil"/>
          <w:bottom w:val="nil"/>
          <w:right w:val="nil"/>
          <w:between w:val="nil"/>
        </w:pBdr>
        <w:spacing w:after="0" w:line="360" w:lineRule="auto"/>
        <w:jc w:val="center"/>
        <w:rPr>
          <w:b/>
          <w:bCs/>
          <w:sz w:val="26"/>
          <w:szCs w:val="26"/>
        </w:rPr>
      </w:pPr>
    </w:p>
    <w:p w14:paraId="1A050E88" w14:textId="77777777" w:rsidR="00F576DE" w:rsidRDefault="00F576DE" w:rsidP="006F5DB9">
      <w:pPr>
        <w:pStyle w:val="Normale1"/>
        <w:pBdr>
          <w:top w:val="nil"/>
          <w:left w:val="nil"/>
          <w:bottom w:val="nil"/>
          <w:right w:val="nil"/>
          <w:between w:val="nil"/>
        </w:pBdr>
        <w:spacing w:after="0" w:line="360" w:lineRule="auto"/>
        <w:jc w:val="center"/>
        <w:rPr>
          <w:b/>
          <w:bCs/>
          <w:sz w:val="26"/>
          <w:szCs w:val="26"/>
        </w:rPr>
      </w:pPr>
    </w:p>
    <w:p w14:paraId="4F0B43E9" w14:textId="77777777" w:rsidR="00F576DE" w:rsidRDefault="00F576DE" w:rsidP="006F5DB9">
      <w:pPr>
        <w:pStyle w:val="Normale1"/>
        <w:pBdr>
          <w:top w:val="nil"/>
          <w:left w:val="nil"/>
          <w:bottom w:val="nil"/>
          <w:right w:val="nil"/>
          <w:between w:val="nil"/>
        </w:pBdr>
        <w:spacing w:after="0" w:line="360" w:lineRule="auto"/>
        <w:jc w:val="center"/>
        <w:rPr>
          <w:b/>
          <w:bCs/>
          <w:sz w:val="26"/>
          <w:szCs w:val="26"/>
        </w:rPr>
      </w:pPr>
    </w:p>
    <w:p w14:paraId="778E6DC4" w14:textId="4A1CECBA" w:rsidR="006F5DB9" w:rsidRPr="00F24F77" w:rsidRDefault="006F5DB9" w:rsidP="006F5DB9">
      <w:pPr>
        <w:pStyle w:val="Normale1"/>
        <w:pBdr>
          <w:top w:val="nil"/>
          <w:left w:val="nil"/>
          <w:bottom w:val="nil"/>
          <w:right w:val="nil"/>
          <w:between w:val="nil"/>
        </w:pBdr>
        <w:spacing w:after="0" w:line="360" w:lineRule="auto"/>
        <w:jc w:val="center"/>
        <w:rPr>
          <w:b/>
          <w:bCs/>
          <w:sz w:val="26"/>
          <w:szCs w:val="26"/>
        </w:rPr>
      </w:pPr>
      <w:r w:rsidRPr="00F24F77">
        <w:rPr>
          <w:b/>
          <w:bCs/>
          <w:sz w:val="26"/>
          <w:szCs w:val="26"/>
        </w:rPr>
        <w:lastRenderedPageBreak/>
        <w:t>RIFERIMENTI NORMATIVI</w:t>
      </w:r>
    </w:p>
    <w:p w14:paraId="212727A6" w14:textId="1B61A5BE" w:rsidR="006F5DB9" w:rsidRPr="00BF6783" w:rsidRDefault="006F5DB9" w:rsidP="00D60833">
      <w:pPr>
        <w:pStyle w:val="Nessunaspaziatura"/>
        <w:rPr>
          <w:b/>
          <w:bCs/>
          <w:sz w:val="24"/>
          <w:szCs w:val="24"/>
        </w:rPr>
      </w:pPr>
      <w:r w:rsidRPr="00BF6783">
        <w:rPr>
          <w:b/>
          <w:bCs/>
          <w:sz w:val="24"/>
          <w:szCs w:val="24"/>
        </w:rPr>
        <w:t>Premessa</w:t>
      </w:r>
    </w:p>
    <w:p w14:paraId="4BC17380" w14:textId="3416C773" w:rsidR="006F5DB9" w:rsidRDefault="006F5DB9" w:rsidP="00D60833">
      <w:pPr>
        <w:pStyle w:val="Nessunaspaziatura"/>
        <w:jc w:val="both"/>
      </w:pPr>
      <w:r w:rsidRPr="006F5DB9">
        <w:t xml:space="preserve">Riferimenti normativi per la definizione di un Piano Educativo Personalizzato per allievi </w:t>
      </w:r>
      <w:r w:rsidRPr="00F576DE">
        <w:rPr>
          <w:bCs/>
        </w:rPr>
        <w:t>NON certificati ai sensi della Legge 104/92</w:t>
      </w:r>
      <w:r w:rsidRPr="00F576DE">
        <w:t xml:space="preserve"> con </w:t>
      </w:r>
      <w:r w:rsidRPr="00F576DE">
        <w:rPr>
          <w:bCs/>
        </w:rPr>
        <w:t>Disturbo Specifico dell’Apprendimento</w:t>
      </w:r>
      <w:r w:rsidRPr="00F576DE">
        <w:t>,</w:t>
      </w:r>
      <w:r>
        <w:t xml:space="preserve"> sulla base delle indicazioni normative vigenti.</w:t>
      </w:r>
    </w:p>
    <w:p w14:paraId="17C48FB3" w14:textId="412DDD0B" w:rsidR="006F5DB9" w:rsidRDefault="006F5DB9" w:rsidP="00CE2E55">
      <w:pPr>
        <w:pStyle w:val="Nessunaspaziatura"/>
        <w:jc w:val="both"/>
      </w:pPr>
      <w:r>
        <w:t>Il sistema educativo, in coerenza con le attitudini e le scelte personali, promuove l’apprendimento e</w:t>
      </w:r>
      <w:r w:rsidR="00D60833">
        <w:t>d</w:t>
      </w:r>
      <w:r>
        <w:t xml:space="preserve"> assicura a tutti pari opportunità di raggiungere elevati livelli culturali. Al fine di facilitare il percorso scolastico dell’alunno con D.S.A. e predisporre le condizioni che gli favoriscano il successo formativo si giustifica l’attivazione di un Piano Educativo Personalizzato.</w:t>
      </w:r>
    </w:p>
    <w:p w14:paraId="78181B65" w14:textId="5F374680" w:rsidR="006F5DB9" w:rsidRDefault="0093378E" w:rsidP="00CE2E55">
      <w:pPr>
        <w:pStyle w:val="Nessunaspaziatura"/>
        <w:jc w:val="both"/>
      </w:pPr>
      <w:r>
        <w:t>La normativa precisa che:</w:t>
      </w:r>
    </w:p>
    <w:p w14:paraId="44116F46" w14:textId="77777777" w:rsidR="00D60833" w:rsidRDefault="00D60833" w:rsidP="00D60833">
      <w:pPr>
        <w:pStyle w:val="Nessunaspaziatura"/>
        <w:numPr>
          <w:ilvl w:val="0"/>
          <w:numId w:val="12"/>
        </w:numPr>
        <w:ind w:left="284" w:hanging="284"/>
        <w:jc w:val="both"/>
      </w:pPr>
      <w:r>
        <w:t>i</w:t>
      </w:r>
      <w:r w:rsidR="0093378E">
        <w:t xml:space="preserve">l termine percorso </w:t>
      </w:r>
      <w:r w:rsidR="0093378E" w:rsidRPr="00F576DE">
        <w:t>“</w:t>
      </w:r>
      <w:r w:rsidR="0093378E" w:rsidRPr="00F576DE">
        <w:rPr>
          <w:bCs/>
        </w:rPr>
        <w:t>Personalizzato</w:t>
      </w:r>
      <w:r w:rsidR="0093378E" w:rsidRPr="00F576DE">
        <w:t xml:space="preserve">” </w:t>
      </w:r>
      <w:r w:rsidR="0093378E">
        <w:t>implica l’adozione di tutte le misure dispensative e compensative, appropriate all’identità ed al profilo della difficoltà propria di ogni singolo caso, coerentemente con quanto indicato nella nota M.I.U.R. n.4099/A/4 del 5.10.2004</w:t>
      </w:r>
    </w:p>
    <w:p w14:paraId="23C90ECB" w14:textId="77777777" w:rsidR="00D60833" w:rsidRDefault="00D60833" w:rsidP="00D60833">
      <w:pPr>
        <w:pStyle w:val="Nessunaspaziatura"/>
        <w:numPr>
          <w:ilvl w:val="0"/>
          <w:numId w:val="12"/>
        </w:numPr>
        <w:ind w:left="284" w:hanging="284"/>
        <w:jc w:val="both"/>
      </w:pPr>
      <w:r>
        <w:t>l</w:t>
      </w:r>
      <w:r w:rsidR="0093378E">
        <w:t xml:space="preserve">a valutazione delle prove (verifiche orali e scritte) dovrà essere fatta, in coerenza con i provvedimenti dispensativi e compensativi adottati, in tutte le fasi del percorso scolastico (nota MIUR n. 26/A/4 del 5.01.2005) sulla base del Percorso Personalizzato </w:t>
      </w:r>
      <w:r w:rsidR="0050612E">
        <w:t>pre</w:t>
      </w:r>
      <w:r w:rsidR="0093378E">
        <w:t xml:space="preserve">disposto </w:t>
      </w:r>
      <w:r w:rsidR="0050612E">
        <w:t>per l’alunno</w:t>
      </w:r>
    </w:p>
    <w:p w14:paraId="1899BC3B" w14:textId="13F60E27" w:rsidR="0050612E" w:rsidRDefault="00D60833" w:rsidP="00D60833">
      <w:pPr>
        <w:pStyle w:val="Nessunaspaziatura"/>
        <w:numPr>
          <w:ilvl w:val="0"/>
          <w:numId w:val="12"/>
        </w:numPr>
        <w:ind w:left="284" w:hanging="284"/>
        <w:jc w:val="both"/>
      </w:pPr>
      <w:r>
        <w:t>p</w:t>
      </w:r>
      <w:r w:rsidR="0050612E">
        <w:t>er le prove d’esame, poiché esse costituiscono la condizione di valutazione di un percorso scolastico, le Commissioni esaminatrici sono invitate ad adottare, “nel quadro e nel rispetto delle regole generali che disciplinano la materia degli esami, ogni opportuna iniziativa, idonea a ridurre il più possibile le difficoltà degli studenti” (nota MIUR n.1787 del 1.03.2006).</w:t>
      </w:r>
    </w:p>
    <w:p w14:paraId="636952DD" w14:textId="77777777" w:rsidR="0050612E" w:rsidRDefault="0050612E" w:rsidP="0050612E">
      <w:pPr>
        <w:pStyle w:val="Normale1"/>
        <w:pBdr>
          <w:top w:val="nil"/>
          <w:left w:val="nil"/>
          <w:bottom w:val="nil"/>
          <w:right w:val="nil"/>
          <w:between w:val="nil"/>
        </w:pBdr>
        <w:spacing w:after="0" w:line="360" w:lineRule="auto"/>
      </w:pPr>
    </w:p>
    <w:p w14:paraId="4AC497D0" w14:textId="3A00E953" w:rsidR="0050612E" w:rsidRPr="00F576DE" w:rsidRDefault="0050612E" w:rsidP="00CE2E55">
      <w:pPr>
        <w:pStyle w:val="Nessunaspaziatura"/>
        <w:jc w:val="both"/>
        <w:rPr>
          <w:bCs/>
        </w:rPr>
      </w:pPr>
      <w:r w:rsidRPr="00F576DE">
        <w:rPr>
          <w:bCs/>
        </w:rPr>
        <w:t>Normativa di riferimento:</w:t>
      </w:r>
    </w:p>
    <w:p w14:paraId="76B85AA0" w14:textId="37F93ABF" w:rsidR="0050612E" w:rsidRPr="00F576DE" w:rsidRDefault="0050612E" w:rsidP="00EF0C73">
      <w:pPr>
        <w:pStyle w:val="Nessunaspaziatura"/>
        <w:jc w:val="both"/>
        <w:rPr>
          <w:bCs/>
        </w:rPr>
      </w:pPr>
      <w:r w:rsidRPr="00F576DE">
        <w:rPr>
          <w:bCs/>
        </w:rPr>
        <w:t>Legge 170/2010 Nuove norme in materia di disturbi specifici di apprendimento in ambito Scolastico.</w:t>
      </w:r>
    </w:p>
    <w:p w14:paraId="13120742" w14:textId="77F5AB57" w:rsidR="0050612E" w:rsidRPr="00F576DE" w:rsidRDefault="0050612E" w:rsidP="00CE2E55">
      <w:pPr>
        <w:pStyle w:val="Nessunaspaziatura"/>
        <w:jc w:val="both"/>
        <w:rPr>
          <w:bCs/>
        </w:rPr>
      </w:pPr>
      <w:r w:rsidRPr="00F576DE">
        <w:rPr>
          <w:bCs/>
        </w:rPr>
        <w:t xml:space="preserve">D.M. </w:t>
      </w:r>
      <w:r w:rsidR="00E46A41" w:rsidRPr="00F576DE">
        <w:rPr>
          <w:bCs/>
        </w:rPr>
        <w:t xml:space="preserve">12 </w:t>
      </w:r>
      <w:r w:rsidRPr="00F576DE">
        <w:rPr>
          <w:bCs/>
        </w:rPr>
        <w:t>luglio 2011 Linee Guida per il diritto allo studio degli alunni e degli studenti con disturbi specifici di apprendimento.</w:t>
      </w:r>
    </w:p>
    <w:p w14:paraId="27053406" w14:textId="77777777" w:rsidR="0050612E" w:rsidRPr="00F576DE" w:rsidRDefault="0050612E" w:rsidP="00CE2E55">
      <w:pPr>
        <w:pStyle w:val="Nessunaspaziatura"/>
        <w:jc w:val="both"/>
        <w:rPr>
          <w:bCs/>
        </w:rPr>
      </w:pPr>
      <w:r w:rsidRPr="00F576DE">
        <w:rPr>
          <w:bCs/>
        </w:rPr>
        <w:t>D.P.R. n.122/2009 Regolamento Valutazione (per ciò che attiene alle istruzioni e modalità organizzative ed operative per lo svolgimento degli esami di Stato conclusivi dei corsi di studio di istruzione secondaria di secondo grado si rimanda all’aggiornamento annuale della normativa da parte del MIUR – Ultimo aggiornamento O.M. n.257/2017).</w:t>
      </w:r>
    </w:p>
    <w:p w14:paraId="17B6EBA4" w14:textId="77777777" w:rsidR="00CE2E55" w:rsidRDefault="00CE2E55" w:rsidP="00CE2E55">
      <w:pPr>
        <w:pStyle w:val="Nessunaspaziatura"/>
        <w:jc w:val="both"/>
        <w:rPr>
          <w:b/>
          <w:bCs/>
        </w:rPr>
      </w:pPr>
    </w:p>
    <w:p w14:paraId="03A80611" w14:textId="77777777" w:rsidR="00CE2E55" w:rsidRPr="00BF6783" w:rsidRDefault="00CE2E55" w:rsidP="00CE2E55">
      <w:pPr>
        <w:pStyle w:val="Nessunaspaziatura"/>
        <w:jc w:val="both"/>
        <w:rPr>
          <w:sz w:val="24"/>
          <w:szCs w:val="24"/>
        </w:rPr>
      </w:pPr>
    </w:p>
    <w:p w14:paraId="091F8E03" w14:textId="35FF05E1" w:rsidR="00CE2E55" w:rsidRPr="00BF6783" w:rsidRDefault="0050612E" w:rsidP="00CE2E55">
      <w:pPr>
        <w:pStyle w:val="Nessunaspaziatura"/>
        <w:rPr>
          <w:b/>
          <w:bCs/>
          <w:sz w:val="24"/>
          <w:szCs w:val="24"/>
        </w:rPr>
      </w:pPr>
      <w:r w:rsidRPr="00BF6783">
        <w:rPr>
          <w:b/>
          <w:bCs/>
          <w:sz w:val="24"/>
          <w:szCs w:val="24"/>
        </w:rPr>
        <w:t>Dati relativi all’alunno</w:t>
      </w:r>
    </w:p>
    <w:p w14:paraId="1280FAFD" w14:textId="77777777" w:rsidR="00CE2E55" w:rsidRPr="00CE2E55" w:rsidRDefault="00CE2E55" w:rsidP="00CE2E55">
      <w:pPr>
        <w:pStyle w:val="Nessunaspaziatura"/>
        <w:rPr>
          <w:b/>
          <w:bCs/>
          <w:sz w:val="12"/>
          <w:szCs w:val="12"/>
        </w:rPr>
      </w:pPr>
    </w:p>
    <w:p w14:paraId="4E33D855" w14:textId="6E326CE7" w:rsidR="00CE2E55" w:rsidRPr="00F1704F" w:rsidRDefault="00857D98" w:rsidP="00CE2E55">
      <w:pPr>
        <w:rPr>
          <w:sz w:val="26"/>
          <w:szCs w:val="26"/>
        </w:rPr>
      </w:pPr>
      <w:r>
        <w:rPr>
          <w:sz w:val="26"/>
          <w:szCs w:val="26"/>
        </w:rPr>
        <w:t>Cognome e n</w:t>
      </w:r>
      <w:r w:rsidR="00CE2E55" w:rsidRPr="00F1704F">
        <w:rPr>
          <w:sz w:val="26"/>
          <w:szCs w:val="26"/>
        </w:rPr>
        <w:t>ome:</w:t>
      </w:r>
    </w:p>
    <w:p w14:paraId="4041402D" w14:textId="5FFD6901" w:rsidR="0050612E" w:rsidRPr="00F1704F" w:rsidRDefault="00CE2E55" w:rsidP="00CE2E55">
      <w:pPr>
        <w:rPr>
          <w:sz w:val="26"/>
          <w:szCs w:val="26"/>
        </w:rPr>
      </w:pPr>
      <w:r w:rsidRPr="00F1704F">
        <w:rPr>
          <w:sz w:val="26"/>
          <w:szCs w:val="26"/>
        </w:rPr>
        <w:t>Data e luogo di nascita:</w:t>
      </w:r>
    </w:p>
    <w:p w14:paraId="3B65FFEE" w14:textId="4C57BDA6" w:rsidR="00CE2E55" w:rsidRPr="00F1704F" w:rsidRDefault="00CE2E55" w:rsidP="00CE2E55">
      <w:pPr>
        <w:rPr>
          <w:sz w:val="26"/>
          <w:szCs w:val="26"/>
        </w:rPr>
      </w:pPr>
      <w:r w:rsidRPr="00F1704F">
        <w:rPr>
          <w:sz w:val="26"/>
          <w:szCs w:val="26"/>
        </w:rPr>
        <w:t>Classe:</w:t>
      </w:r>
    </w:p>
    <w:p w14:paraId="4AC40024" w14:textId="53F5B6B1" w:rsidR="00CE2E55" w:rsidRPr="00F1704F" w:rsidRDefault="00CE2E55" w:rsidP="00CE2E55">
      <w:pPr>
        <w:rPr>
          <w:sz w:val="26"/>
          <w:szCs w:val="26"/>
        </w:rPr>
      </w:pPr>
      <w:r w:rsidRPr="00F1704F">
        <w:rPr>
          <w:sz w:val="26"/>
          <w:szCs w:val="26"/>
        </w:rPr>
        <w:t>Segnalazione del:</w:t>
      </w:r>
    </w:p>
    <w:p w14:paraId="1DBE9864" w14:textId="33E8F178" w:rsidR="00CE2E55" w:rsidRDefault="00CE2E55" w:rsidP="00CE2E55">
      <w:pPr>
        <w:rPr>
          <w:sz w:val="26"/>
          <w:szCs w:val="26"/>
        </w:rPr>
      </w:pPr>
      <w:r w:rsidRPr="00F1704F">
        <w:rPr>
          <w:sz w:val="26"/>
          <w:szCs w:val="26"/>
        </w:rPr>
        <w:t>Diagnosi redatta da:</w:t>
      </w:r>
    </w:p>
    <w:p w14:paraId="5B286BF4" w14:textId="77777777" w:rsidR="00E15984" w:rsidRDefault="00E15984" w:rsidP="00CE2E55">
      <w:pPr>
        <w:rPr>
          <w:sz w:val="26"/>
          <w:szCs w:val="26"/>
        </w:rPr>
      </w:pPr>
    </w:p>
    <w:p w14:paraId="38C244E9" w14:textId="77777777" w:rsidR="00E15984" w:rsidRDefault="00E15984" w:rsidP="00CE2E55">
      <w:pPr>
        <w:rPr>
          <w:sz w:val="26"/>
          <w:szCs w:val="26"/>
        </w:rPr>
      </w:pPr>
    </w:p>
    <w:p w14:paraId="0FDA6D3F" w14:textId="77777777" w:rsidR="00E15984" w:rsidRDefault="00E15984" w:rsidP="00CE2E55">
      <w:pPr>
        <w:rPr>
          <w:sz w:val="26"/>
          <w:szCs w:val="26"/>
        </w:rPr>
      </w:pPr>
    </w:p>
    <w:p w14:paraId="499DD21E" w14:textId="77777777" w:rsidR="00E15984" w:rsidRDefault="00E15984" w:rsidP="00CE2E55">
      <w:pPr>
        <w:rPr>
          <w:sz w:val="26"/>
          <w:szCs w:val="26"/>
        </w:rPr>
      </w:pPr>
    </w:p>
    <w:p w14:paraId="4692A6A2" w14:textId="77777777" w:rsidR="00E15984" w:rsidRDefault="00E15984" w:rsidP="00CE2E55">
      <w:pPr>
        <w:rPr>
          <w:sz w:val="26"/>
          <w:szCs w:val="26"/>
        </w:rPr>
      </w:pPr>
    </w:p>
    <w:p w14:paraId="1F88D554" w14:textId="77777777" w:rsidR="00857D98" w:rsidRPr="00F1704F" w:rsidRDefault="00857D98" w:rsidP="00CE2E55">
      <w:pPr>
        <w:rPr>
          <w:sz w:val="26"/>
          <w:szCs w:val="26"/>
        </w:rPr>
      </w:pPr>
    </w:p>
    <w:p w14:paraId="6E7775E9" w14:textId="011C8B5A" w:rsidR="00F576DE" w:rsidRPr="00BF6783" w:rsidRDefault="00CE2E55" w:rsidP="003A091D">
      <w:pPr>
        <w:pStyle w:val="Nessunaspaziatura"/>
        <w:numPr>
          <w:ilvl w:val="0"/>
          <w:numId w:val="4"/>
        </w:numPr>
        <w:ind w:left="284" w:hanging="284"/>
        <w:jc w:val="both"/>
        <w:rPr>
          <w:b/>
          <w:bCs/>
          <w:sz w:val="24"/>
          <w:szCs w:val="24"/>
        </w:rPr>
      </w:pPr>
      <w:r w:rsidRPr="00BF6783">
        <w:rPr>
          <w:b/>
          <w:bCs/>
          <w:sz w:val="24"/>
          <w:szCs w:val="24"/>
        </w:rPr>
        <w:lastRenderedPageBreak/>
        <w:t xml:space="preserve">Diagnosi e osservazioni dello specialista: descrizione del funzionamento delle abilità strumentali </w:t>
      </w:r>
      <w:r w:rsidR="00F576DE" w:rsidRPr="00BF6783">
        <w:rPr>
          <w:b/>
          <w:bCs/>
          <w:sz w:val="24"/>
          <w:szCs w:val="24"/>
        </w:rPr>
        <w:t xml:space="preserve">(lettura, scrittura, calcolo). </w:t>
      </w:r>
    </w:p>
    <w:p w14:paraId="4CF0DE72" w14:textId="77777777" w:rsidR="00F576DE" w:rsidRPr="00BF6783" w:rsidRDefault="00F576DE" w:rsidP="00F576DE">
      <w:pPr>
        <w:pStyle w:val="Nessunaspaziatura"/>
        <w:ind w:left="284"/>
        <w:jc w:val="both"/>
        <w:rPr>
          <w:b/>
          <w:bCs/>
          <w:sz w:val="24"/>
          <w:szCs w:val="24"/>
        </w:rPr>
      </w:pPr>
    </w:p>
    <w:p w14:paraId="1D83EBD3" w14:textId="46212887" w:rsidR="00CE2E55" w:rsidRPr="00BF6783" w:rsidRDefault="00F576DE" w:rsidP="003A091D">
      <w:pPr>
        <w:pStyle w:val="Nessunaspaziatura"/>
        <w:numPr>
          <w:ilvl w:val="0"/>
          <w:numId w:val="4"/>
        </w:numPr>
        <w:ind w:left="284" w:hanging="284"/>
        <w:jc w:val="both"/>
        <w:rPr>
          <w:b/>
          <w:bCs/>
          <w:sz w:val="24"/>
          <w:szCs w:val="24"/>
        </w:rPr>
      </w:pPr>
      <w:r w:rsidRPr="00BF6783">
        <w:rPr>
          <w:b/>
          <w:bCs/>
          <w:sz w:val="24"/>
          <w:szCs w:val="24"/>
        </w:rPr>
        <w:t>C</w:t>
      </w:r>
      <w:r w:rsidR="00CE2E55" w:rsidRPr="00BF6783">
        <w:rPr>
          <w:b/>
          <w:bCs/>
          <w:sz w:val="24"/>
          <w:szCs w:val="24"/>
        </w:rPr>
        <w:t>aratteristiche del processo di apprendimento:</w:t>
      </w:r>
    </w:p>
    <w:p w14:paraId="18D19809" w14:textId="77777777" w:rsidR="00F576DE" w:rsidRDefault="00F576DE" w:rsidP="00F576DE">
      <w:pPr>
        <w:pStyle w:val="Paragrafoelenco"/>
        <w:rPr>
          <w:b/>
          <w:bCs/>
          <w:sz w:val="26"/>
          <w:szCs w:val="26"/>
        </w:rPr>
      </w:pPr>
    </w:p>
    <w:p w14:paraId="7F5FC9E7" w14:textId="77777777" w:rsidR="00F576DE" w:rsidRPr="00A47F64" w:rsidRDefault="00F576DE" w:rsidP="00F576DE">
      <w:pPr>
        <w:pStyle w:val="Nessunaspaziatura"/>
        <w:ind w:left="284"/>
        <w:jc w:val="both"/>
        <w:rPr>
          <w:b/>
          <w:bCs/>
          <w:sz w:val="26"/>
          <w:szCs w:val="26"/>
        </w:rPr>
      </w:pPr>
    </w:p>
    <w:p w14:paraId="0DB3EBBA" w14:textId="77777777" w:rsidR="00001971" w:rsidRDefault="00001971" w:rsidP="00001971">
      <w:pPr>
        <w:pStyle w:val="Nessunaspaziatura"/>
        <w:rPr>
          <w:b/>
          <w:bCs/>
        </w:rPr>
      </w:pPr>
    </w:p>
    <w:p w14:paraId="25116C5D" w14:textId="77777777" w:rsidR="00001971" w:rsidRDefault="00001971" w:rsidP="00001971">
      <w:pPr>
        <w:pStyle w:val="Nessunaspaziatura"/>
        <w:rPr>
          <w:b/>
          <w:bCs/>
        </w:rPr>
      </w:pPr>
    </w:p>
    <w:p w14:paraId="7739D2A6" w14:textId="3F1ABA09" w:rsidR="00001971" w:rsidRPr="00BF6783" w:rsidRDefault="00001971" w:rsidP="003A091D">
      <w:pPr>
        <w:pStyle w:val="Nessunaspaziatura"/>
        <w:numPr>
          <w:ilvl w:val="0"/>
          <w:numId w:val="4"/>
        </w:numPr>
        <w:ind w:left="284" w:hanging="284"/>
        <w:jc w:val="both"/>
        <w:rPr>
          <w:b/>
          <w:bCs/>
          <w:sz w:val="24"/>
          <w:szCs w:val="24"/>
        </w:rPr>
      </w:pPr>
      <w:r w:rsidRPr="00BF6783">
        <w:rPr>
          <w:b/>
          <w:bCs/>
          <w:sz w:val="24"/>
          <w:szCs w:val="24"/>
        </w:rPr>
        <w:t>Scheda di rilevazione informazioni famiglia/alunno</w:t>
      </w:r>
      <w:r w:rsidR="00F576DE" w:rsidRPr="00BF6783">
        <w:rPr>
          <w:b/>
          <w:bCs/>
          <w:sz w:val="24"/>
          <w:szCs w:val="24"/>
        </w:rPr>
        <w:t>.</w:t>
      </w:r>
    </w:p>
    <w:p w14:paraId="5C6FF06F" w14:textId="77777777" w:rsidR="000D26BE" w:rsidRPr="00BF6783" w:rsidRDefault="000D26BE" w:rsidP="000D26BE">
      <w:pPr>
        <w:pStyle w:val="Nessunaspaziatura"/>
        <w:rPr>
          <w:b/>
          <w:bCs/>
          <w:sz w:val="24"/>
          <w:szCs w:val="24"/>
        </w:rPr>
      </w:pPr>
    </w:p>
    <w:p w14:paraId="1E5B6C63" w14:textId="7182C864" w:rsidR="000D26BE" w:rsidRPr="00A47F64" w:rsidRDefault="000D26BE" w:rsidP="000D26BE">
      <w:pPr>
        <w:pStyle w:val="Nessunaspaziatura"/>
        <w:rPr>
          <w:sz w:val="24"/>
          <w:szCs w:val="24"/>
        </w:rPr>
      </w:pPr>
      <w:r w:rsidRPr="00A47F64">
        <w:rPr>
          <w:sz w:val="24"/>
          <w:szCs w:val="24"/>
        </w:rPr>
        <w:t>Alunno</w:t>
      </w:r>
    </w:p>
    <w:p w14:paraId="7D8CCF4C" w14:textId="77777777" w:rsidR="000D26BE" w:rsidRPr="00A47F64" w:rsidRDefault="000D26BE" w:rsidP="000D26BE">
      <w:pPr>
        <w:pStyle w:val="Nessunaspaziatura"/>
        <w:rPr>
          <w:sz w:val="24"/>
          <w:szCs w:val="24"/>
        </w:rPr>
      </w:pPr>
    </w:p>
    <w:p w14:paraId="07A3435A" w14:textId="7D687113" w:rsidR="000D26BE" w:rsidRPr="00A47F64" w:rsidRDefault="000D26BE" w:rsidP="000D26BE">
      <w:pPr>
        <w:pStyle w:val="Nessunaspaziatura"/>
        <w:numPr>
          <w:ilvl w:val="0"/>
          <w:numId w:val="5"/>
        </w:numPr>
        <w:ind w:left="426" w:hanging="426"/>
        <w:rPr>
          <w:sz w:val="24"/>
          <w:szCs w:val="24"/>
        </w:rPr>
      </w:pPr>
      <w:r w:rsidRPr="00A47F64">
        <w:rPr>
          <w:sz w:val="24"/>
          <w:szCs w:val="24"/>
        </w:rPr>
        <w:t>Storia del disturbo e consapevolezza dell’alunno del proprio modo di apprendere:</w:t>
      </w:r>
    </w:p>
    <w:p w14:paraId="2A5D8D3A" w14:textId="77777777" w:rsidR="000D26BE" w:rsidRPr="00A47F64" w:rsidRDefault="000D26BE" w:rsidP="000D26BE">
      <w:pPr>
        <w:pStyle w:val="Nessunaspaziatura"/>
        <w:rPr>
          <w:sz w:val="24"/>
          <w:szCs w:val="24"/>
        </w:rPr>
      </w:pPr>
    </w:p>
    <w:p w14:paraId="2CF79A3A" w14:textId="4F0D78F1" w:rsidR="000D26BE" w:rsidRPr="00A47F64" w:rsidRDefault="000D26BE" w:rsidP="000D26BE">
      <w:pPr>
        <w:pStyle w:val="Nessunaspaziatura"/>
        <w:numPr>
          <w:ilvl w:val="0"/>
          <w:numId w:val="5"/>
        </w:numPr>
        <w:ind w:left="426" w:hanging="426"/>
        <w:rPr>
          <w:sz w:val="24"/>
          <w:szCs w:val="24"/>
        </w:rPr>
      </w:pPr>
      <w:r w:rsidRPr="00A47F64">
        <w:rPr>
          <w:sz w:val="24"/>
          <w:szCs w:val="24"/>
        </w:rPr>
        <w:t>Difficoltà riscontrate e punti di forza:</w:t>
      </w:r>
    </w:p>
    <w:p w14:paraId="51E95B62" w14:textId="77777777" w:rsidR="000D26BE" w:rsidRPr="00A47F64" w:rsidRDefault="000D26BE" w:rsidP="000D26BE">
      <w:pPr>
        <w:pStyle w:val="Nessunaspaziatura"/>
        <w:rPr>
          <w:sz w:val="24"/>
          <w:szCs w:val="24"/>
        </w:rPr>
      </w:pPr>
    </w:p>
    <w:p w14:paraId="14C4FB77" w14:textId="6C0E5F7E" w:rsidR="000D26BE" w:rsidRPr="00A47F64" w:rsidRDefault="000D26BE" w:rsidP="000D26BE">
      <w:pPr>
        <w:pStyle w:val="Nessunaspaziatura"/>
        <w:numPr>
          <w:ilvl w:val="0"/>
          <w:numId w:val="5"/>
        </w:numPr>
        <w:ind w:left="426" w:hanging="426"/>
        <w:rPr>
          <w:sz w:val="24"/>
          <w:szCs w:val="24"/>
        </w:rPr>
      </w:pPr>
      <w:r w:rsidRPr="00A47F64">
        <w:rPr>
          <w:sz w:val="24"/>
          <w:szCs w:val="24"/>
        </w:rPr>
        <w:t>Strumenti compensativi/dispensativi che usi e ritieni utili al tuo percorso scolastico:</w:t>
      </w:r>
    </w:p>
    <w:p w14:paraId="40DE5B57" w14:textId="77777777" w:rsidR="000D26BE" w:rsidRPr="00A47F64" w:rsidRDefault="000D26BE" w:rsidP="000D26BE">
      <w:pPr>
        <w:pStyle w:val="Nessunaspaziatura"/>
        <w:rPr>
          <w:sz w:val="24"/>
          <w:szCs w:val="24"/>
        </w:rPr>
      </w:pPr>
    </w:p>
    <w:p w14:paraId="05C3BAB5" w14:textId="31588C63" w:rsidR="000D26BE" w:rsidRPr="00A47F64" w:rsidRDefault="000D26BE" w:rsidP="000D26BE">
      <w:pPr>
        <w:pStyle w:val="Nessunaspaziatura"/>
        <w:numPr>
          <w:ilvl w:val="0"/>
          <w:numId w:val="5"/>
        </w:numPr>
        <w:ind w:left="426" w:hanging="426"/>
        <w:rPr>
          <w:sz w:val="24"/>
          <w:szCs w:val="24"/>
        </w:rPr>
      </w:pPr>
      <w:r w:rsidRPr="00A47F64">
        <w:rPr>
          <w:sz w:val="24"/>
          <w:szCs w:val="24"/>
        </w:rPr>
        <w:t>Condivisione difficoltà con compagni:</w:t>
      </w:r>
    </w:p>
    <w:p w14:paraId="1E72D969" w14:textId="77777777" w:rsidR="000D26BE" w:rsidRPr="00A47F64" w:rsidRDefault="000D26BE" w:rsidP="000D26BE">
      <w:pPr>
        <w:pStyle w:val="Nessunaspaziatura"/>
        <w:rPr>
          <w:sz w:val="24"/>
          <w:szCs w:val="24"/>
        </w:rPr>
      </w:pPr>
    </w:p>
    <w:p w14:paraId="10A3C053" w14:textId="50EED68A" w:rsidR="000D26BE" w:rsidRPr="00A47F64" w:rsidRDefault="000D26BE" w:rsidP="000D26BE">
      <w:pPr>
        <w:pStyle w:val="Nessunaspaziatura"/>
        <w:rPr>
          <w:sz w:val="24"/>
          <w:szCs w:val="24"/>
        </w:rPr>
      </w:pPr>
      <w:r w:rsidRPr="00A47F64">
        <w:rPr>
          <w:sz w:val="24"/>
          <w:szCs w:val="24"/>
        </w:rPr>
        <w:t>Altro:</w:t>
      </w:r>
    </w:p>
    <w:p w14:paraId="7DA2C873" w14:textId="77777777" w:rsidR="000D26BE" w:rsidRPr="00A47F64" w:rsidRDefault="000D26BE" w:rsidP="000D26BE">
      <w:pPr>
        <w:pStyle w:val="Nessunaspaziatura"/>
        <w:rPr>
          <w:sz w:val="24"/>
          <w:szCs w:val="24"/>
        </w:rPr>
      </w:pPr>
    </w:p>
    <w:p w14:paraId="4C5695D1" w14:textId="77777777" w:rsidR="000D26BE" w:rsidRPr="00A47F64" w:rsidRDefault="000D26BE" w:rsidP="000D26BE">
      <w:pPr>
        <w:pStyle w:val="Nessunaspaziatura"/>
        <w:rPr>
          <w:sz w:val="24"/>
          <w:szCs w:val="24"/>
        </w:rPr>
      </w:pPr>
    </w:p>
    <w:p w14:paraId="79C08473" w14:textId="1E0C7404" w:rsidR="000D26BE" w:rsidRPr="00A47F64" w:rsidRDefault="000D26BE" w:rsidP="000D26BE">
      <w:pPr>
        <w:pStyle w:val="Nessunaspaziatura"/>
        <w:rPr>
          <w:sz w:val="24"/>
          <w:szCs w:val="24"/>
        </w:rPr>
      </w:pPr>
      <w:r w:rsidRPr="00A47F64">
        <w:rPr>
          <w:sz w:val="24"/>
          <w:szCs w:val="24"/>
        </w:rPr>
        <w:t>Famiglia</w:t>
      </w:r>
    </w:p>
    <w:p w14:paraId="7694CDDF" w14:textId="77777777" w:rsidR="00E46A41" w:rsidRPr="00A47F64" w:rsidRDefault="00E46A41" w:rsidP="000D26BE">
      <w:pPr>
        <w:pStyle w:val="Nessunaspaziatura"/>
        <w:rPr>
          <w:sz w:val="24"/>
          <w:szCs w:val="24"/>
        </w:rPr>
      </w:pPr>
    </w:p>
    <w:p w14:paraId="0EF893DD" w14:textId="4FB5C7B8" w:rsidR="000D26BE" w:rsidRPr="00A47F64" w:rsidRDefault="000D26BE" w:rsidP="00F576DE">
      <w:pPr>
        <w:pStyle w:val="Nessunaspaziatura"/>
        <w:numPr>
          <w:ilvl w:val="0"/>
          <w:numId w:val="6"/>
        </w:numPr>
        <w:ind w:left="426" w:hanging="426"/>
        <w:jc w:val="both"/>
        <w:rPr>
          <w:sz w:val="24"/>
          <w:szCs w:val="24"/>
        </w:rPr>
      </w:pPr>
      <w:r w:rsidRPr="00A47F64">
        <w:rPr>
          <w:sz w:val="24"/>
          <w:szCs w:val="24"/>
        </w:rPr>
        <w:t>Storia del disturbo (quale diagnosi, da quanto, eventuali riferimenti a PDP precedenti, per classi prime o nuovi studenti):</w:t>
      </w:r>
    </w:p>
    <w:p w14:paraId="47F38473" w14:textId="77777777" w:rsidR="00E46A41" w:rsidRPr="00A47F64" w:rsidRDefault="00E46A41" w:rsidP="00E46A41">
      <w:pPr>
        <w:pStyle w:val="Nessunaspaziatura"/>
        <w:ind w:left="426" w:hanging="426"/>
        <w:rPr>
          <w:sz w:val="24"/>
          <w:szCs w:val="24"/>
        </w:rPr>
      </w:pPr>
    </w:p>
    <w:p w14:paraId="5F4C3AC6" w14:textId="64A06734" w:rsidR="000D26BE" w:rsidRPr="00A47F64" w:rsidRDefault="000D26BE" w:rsidP="00E46A41">
      <w:pPr>
        <w:pStyle w:val="Nessunaspaziatura"/>
        <w:numPr>
          <w:ilvl w:val="0"/>
          <w:numId w:val="6"/>
        </w:numPr>
        <w:spacing w:line="276" w:lineRule="auto"/>
        <w:ind w:left="426" w:hanging="426"/>
        <w:rPr>
          <w:sz w:val="24"/>
          <w:szCs w:val="24"/>
        </w:rPr>
      </w:pPr>
      <w:r w:rsidRPr="00A47F64">
        <w:rPr>
          <w:sz w:val="24"/>
          <w:szCs w:val="24"/>
        </w:rPr>
        <w:t>Difficoltà riscontrate:</w:t>
      </w:r>
    </w:p>
    <w:p w14:paraId="4ED149F5" w14:textId="0C8A1727" w:rsidR="000D26BE" w:rsidRPr="00A47F64" w:rsidRDefault="000D26BE" w:rsidP="00857D98">
      <w:pPr>
        <w:pStyle w:val="Nessunaspaziatura"/>
        <w:numPr>
          <w:ilvl w:val="0"/>
          <w:numId w:val="15"/>
        </w:numPr>
        <w:spacing w:line="276" w:lineRule="auto"/>
        <w:rPr>
          <w:sz w:val="24"/>
          <w:szCs w:val="24"/>
        </w:rPr>
      </w:pPr>
      <w:r w:rsidRPr="00A47F64">
        <w:rPr>
          <w:sz w:val="24"/>
          <w:szCs w:val="24"/>
        </w:rPr>
        <w:t>Relazione:</w:t>
      </w:r>
    </w:p>
    <w:p w14:paraId="26021895" w14:textId="31D0B2C1" w:rsidR="000D26BE" w:rsidRPr="00A47F64" w:rsidRDefault="000D26BE" w:rsidP="00857D98">
      <w:pPr>
        <w:pStyle w:val="Nessunaspaziatura"/>
        <w:numPr>
          <w:ilvl w:val="0"/>
          <w:numId w:val="15"/>
        </w:numPr>
        <w:spacing w:line="276" w:lineRule="auto"/>
        <w:rPr>
          <w:sz w:val="24"/>
          <w:szCs w:val="24"/>
        </w:rPr>
      </w:pPr>
      <w:r w:rsidRPr="00A47F64">
        <w:rPr>
          <w:sz w:val="24"/>
          <w:szCs w:val="24"/>
        </w:rPr>
        <w:t>Emotività/motivazione:</w:t>
      </w:r>
    </w:p>
    <w:p w14:paraId="281BB542" w14:textId="22BB2899" w:rsidR="000D26BE" w:rsidRPr="00A47F64" w:rsidRDefault="000D26BE" w:rsidP="00857D98">
      <w:pPr>
        <w:pStyle w:val="Nessunaspaziatura"/>
        <w:numPr>
          <w:ilvl w:val="0"/>
          <w:numId w:val="15"/>
        </w:numPr>
        <w:spacing w:line="276" w:lineRule="auto"/>
        <w:rPr>
          <w:sz w:val="24"/>
          <w:szCs w:val="24"/>
        </w:rPr>
      </w:pPr>
      <w:r w:rsidRPr="00A47F64">
        <w:rPr>
          <w:sz w:val="24"/>
          <w:szCs w:val="24"/>
        </w:rPr>
        <w:t>Organizzazione e autonomie:</w:t>
      </w:r>
      <w:bookmarkStart w:id="0" w:name="_GoBack"/>
      <w:bookmarkEnd w:id="0"/>
    </w:p>
    <w:p w14:paraId="0D82F20B" w14:textId="64D273AE" w:rsidR="000D26BE" w:rsidRPr="00A47F64" w:rsidRDefault="000D26BE" w:rsidP="00857D98">
      <w:pPr>
        <w:pStyle w:val="Nessunaspaziatura"/>
        <w:numPr>
          <w:ilvl w:val="0"/>
          <w:numId w:val="15"/>
        </w:numPr>
        <w:spacing w:line="276" w:lineRule="auto"/>
        <w:rPr>
          <w:sz w:val="24"/>
          <w:szCs w:val="24"/>
        </w:rPr>
      </w:pPr>
      <w:r w:rsidRPr="00A47F64">
        <w:rPr>
          <w:sz w:val="24"/>
          <w:szCs w:val="24"/>
        </w:rPr>
        <w:t>Attenzione e concentrazione:</w:t>
      </w:r>
    </w:p>
    <w:p w14:paraId="1558DED4" w14:textId="5C9E159A" w:rsidR="000D26BE" w:rsidRPr="00A47F64" w:rsidRDefault="000D26BE" w:rsidP="00857D98">
      <w:pPr>
        <w:pStyle w:val="Nessunaspaziatura"/>
        <w:numPr>
          <w:ilvl w:val="0"/>
          <w:numId w:val="15"/>
        </w:numPr>
        <w:spacing w:line="276" w:lineRule="auto"/>
        <w:rPr>
          <w:sz w:val="24"/>
          <w:szCs w:val="24"/>
        </w:rPr>
      </w:pPr>
      <w:r w:rsidRPr="00A47F64">
        <w:rPr>
          <w:sz w:val="24"/>
          <w:szCs w:val="24"/>
        </w:rPr>
        <w:t>Specifiche (lettura, scrittura, calcolo):</w:t>
      </w:r>
    </w:p>
    <w:p w14:paraId="65F41BF5" w14:textId="77777777" w:rsidR="000D26BE" w:rsidRPr="00A47F64" w:rsidRDefault="000D26BE" w:rsidP="00E46A41">
      <w:pPr>
        <w:pStyle w:val="Nessunaspaziatura"/>
        <w:ind w:left="426" w:hanging="426"/>
        <w:rPr>
          <w:sz w:val="24"/>
          <w:szCs w:val="24"/>
        </w:rPr>
      </w:pPr>
    </w:p>
    <w:p w14:paraId="41910E5B" w14:textId="7BAC2D2F" w:rsidR="000D26BE" w:rsidRPr="00A47F64" w:rsidRDefault="000D26BE" w:rsidP="00F576DE">
      <w:pPr>
        <w:pStyle w:val="Nessunaspaziatura"/>
        <w:numPr>
          <w:ilvl w:val="0"/>
          <w:numId w:val="6"/>
        </w:numPr>
        <w:ind w:left="426" w:hanging="426"/>
        <w:jc w:val="both"/>
        <w:rPr>
          <w:sz w:val="24"/>
          <w:szCs w:val="24"/>
        </w:rPr>
      </w:pPr>
      <w:r w:rsidRPr="00A47F64">
        <w:rPr>
          <w:sz w:val="24"/>
          <w:szCs w:val="24"/>
        </w:rPr>
        <w:t>Interventi messi in atto dalla famiglia e disponibilità a collaborare (da chi è seguito nello studio, strumenti compensativi utilizzati a casa):</w:t>
      </w:r>
    </w:p>
    <w:p w14:paraId="341698CD" w14:textId="77777777" w:rsidR="000D26BE" w:rsidRPr="00A47F64" w:rsidRDefault="000D26BE" w:rsidP="00E46A41">
      <w:pPr>
        <w:pStyle w:val="Nessunaspaziatura"/>
        <w:ind w:left="426" w:hanging="426"/>
        <w:rPr>
          <w:sz w:val="24"/>
          <w:szCs w:val="24"/>
        </w:rPr>
      </w:pPr>
    </w:p>
    <w:p w14:paraId="6CAB1AF3" w14:textId="58A91ED4" w:rsidR="000D26BE" w:rsidRPr="00A47F64" w:rsidRDefault="000D26BE" w:rsidP="00E46A41">
      <w:pPr>
        <w:pStyle w:val="Nessunaspaziatura"/>
        <w:rPr>
          <w:sz w:val="24"/>
          <w:szCs w:val="24"/>
        </w:rPr>
      </w:pPr>
      <w:r w:rsidRPr="00A47F64">
        <w:rPr>
          <w:sz w:val="24"/>
          <w:szCs w:val="24"/>
        </w:rPr>
        <w:t>Altro:</w:t>
      </w:r>
    </w:p>
    <w:p w14:paraId="64E54839" w14:textId="77777777" w:rsidR="000D26BE" w:rsidRPr="00A47F64" w:rsidRDefault="000D26BE" w:rsidP="00E46A41">
      <w:pPr>
        <w:pStyle w:val="Nessunaspaziatura"/>
        <w:ind w:left="426" w:hanging="426"/>
        <w:rPr>
          <w:sz w:val="24"/>
          <w:szCs w:val="24"/>
        </w:rPr>
      </w:pPr>
    </w:p>
    <w:p w14:paraId="55F23CC3" w14:textId="34CEE5EC" w:rsidR="000D26BE" w:rsidRPr="00A47F64" w:rsidRDefault="00F576DE" w:rsidP="00E46A41">
      <w:pPr>
        <w:pStyle w:val="Nessunaspaziatura"/>
        <w:ind w:left="426" w:hanging="426"/>
        <w:rPr>
          <w:sz w:val="24"/>
          <w:szCs w:val="24"/>
        </w:rPr>
      </w:pPr>
      <w:r>
        <w:rPr>
          <w:sz w:val="24"/>
          <w:szCs w:val="24"/>
        </w:rPr>
        <w:t xml:space="preserve">La famiglia si impegna a </w:t>
      </w:r>
      <w:r w:rsidR="000D26BE" w:rsidRPr="00A47F64">
        <w:rPr>
          <w:sz w:val="24"/>
          <w:szCs w:val="24"/>
        </w:rPr>
        <w:t>bar</w:t>
      </w:r>
      <w:r>
        <w:rPr>
          <w:sz w:val="24"/>
          <w:szCs w:val="24"/>
        </w:rPr>
        <w:t>rare nessuna, una o più opzioni</w:t>
      </w:r>
      <w:r w:rsidR="000D26BE" w:rsidRPr="00A47F64">
        <w:rPr>
          <w:sz w:val="24"/>
          <w:szCs w:val="24"/>
        </w:rPr>
        <w:t>:</w:t>
      </w:r>
    </w:p>
    <w:p w14:paraId="5EA62FE5" w14:textId="77777777" w:rsidR="003A091D" w:rsidRPr="00A47F64" w:rsidRDefault="000D26BE" w:rsidP="00857D98">
      <w:pPr>
        <w:pStyle w:val="Nessunaspaziatura"/>
        <w:numPr>
          <w:ilvl w:val="0"/>
          <w:numId w:val="16"/>
        </w:numPr>
        <w:tabs>
          <w:tab w:val="left" w:pos="1276"/>
        </w:tabs>
        <w:spacing w:line="276" w:lineRule="auto"/>
        <w:rPr>
          <w:sz w:val="24"/>
          <w:szCs w:val="24"/>
        </w:rPr>
      </w:pPr>
      <w:r w:rsidRPr="00A47F64">
        <w:rPr>
          <w:sz w:val="24"/>
          <w:szCs w:val="24"/>
        </w:rPr>
        <w:t>prendere visione con regolarità del registro elettronico</w:t>
      </w:r>
    </w:p>
    <w:p w14:paraId="041E56E5" w14:textId="77777777" w:rsidR="003A091D" w:rsidRPr="00A47F64" w:rsidRDefault="003A091D" w:rsidP="00857D98">
      <w:pPr>
        <w:pStyle w:val="Nessunaspaziatura"/>
        <w:numPr>
          <w:ilvl w:val="0"/>
          <w:numId w:val="16"/>
        </w:numPr>
        <w:tabs>
          <w:tab w:val="left" w:pos="1276"/>
        </w:tabs>
        <w:spacing w:line="276" w:lineRule="auto"/>
        <w:rPr>
          <w:sz w:val="24"/>
          <w:szCs w:val="24"/>
        </w:rPr>
      </w:pPr>
      <w:r w:rsidRPr="00A47F64">
        <w:rPr>
          <w:sz w:val="24"/>
          <w:szCs w:val="24"/>
        </w:rPr>
        <w:t>v</w:t>
      </w:r>
      <w:r w:rsidR="000D26BE" w:rsidRPr="00A47F64">
        <w:rPr>
          <w:sz w:val="24"/>
          <w:szCs w:val="24"/>
        </w:rPr>
        <w:t>erificare lo svolgimento dei compiti assegnati</w:t>
      </w:r>
    </w:p>
    <w:p w14:paraId="2189C1E4" w14:textId="77777777" w:rsidR="003A091D" w:rsidRPr="00A47F64" w:rsidRDefault="003A091D" w:rsidP="00857D98">
      <w:pPr>
        <w:pStyle w:val="Nessunaspaziatura"/>
        <w:numPr>
          <w:ilvl w:val="0"/>
          <w:numId w:val="16"/>
        </w:numPr>
        <w:tabs>
          <w:tab w:val="left" w:pos="1276"/>
        </w:tabs>
        <w:spacing w:line="276" w:lineRule="auto"/>
        <w:rPr>
          <w:sz w:val="24"/>
          <w:szCs w:val="24"/>
        </w:rPr>
      </w:pPr>
      <w:r w:rsidRPr="00A47F64">
        <w:rPr>
          <w:sz w:val="24"/>
          <w:szCs w:val="24"/>
        </w:rPr>
        <w:t>o</w:t>
      </w:r>
      <w:r w:rsidR="000D26BE" w:rsidRPr="00A47F64">
        <w:rPr>
          <w:sz w:val="24"/>
          <w:szCs w:val="24"/>
        </w:rPr>
        <w:t>rganizzare un piano di studio settimanale e verificarne l’effettiva realizzazione</w:t>
      </w:r>
    </w:p>
    <w:p w14:paraId="0AF1538D" w14:textId="77777777" w:rsidR="00E46A41" w:rsidRPr="00A47F64" w:rsidRDefault="003A091D" w:rsidP="00857D98">
      <w:pPr>
        <w:pStyle w:val="Nessunaspaziatura"/>
        <w:numPr>
          <w:ilvl w:val="0"/>
          <w:numId w:val="16"/>
        </w:numPr>
        <w:tabs>
          <w:tab w:val="left" w:pos="1276"/>
        </w:tabs>
        <w:spacing w:line="276" w:lineRule="auto"/>
        <w:rPr>
          <w:sz w:val="24"/>
          <w:szCs w:val="24"/>
        </w:rPr>
      </w:pPr>
      <w:r w:rsidRPr="00A47F64">
        <w:rPr>
          <w:sz w:val="24"/>
          <w:szCs w:val="24"/>
        </w:rPr>
        <w:t>v</w:t>
      </w:r>
      <w:r w:rsidR="000D26BE" w:rsidRPr="00A47F64">
        <w:rPr>
          <w:sz w:val="24"/>
          <w:szCs w:val="24"/>
        </w:rPr>
        <w:t xml:space="preserve">erificare la realizzazione (mappe) e l’utilizzo degli strumenti compensativi </w:t>
      </w:r>
    </w:p>
    <w:p w14:paraId="7D0BE392" w14:textId="7DB103F2" w:rsidR="003A091D" w:rsidRPr="00A47F64" w:rsidRDefault="000D26BE" w:rsidP="00857D98">
      <w:pPr>
        <w:pStyle w:val="Nessunaspaziatura"/>
        <w:numPr>
          <w:ilvl w:val="0"/>
          <w:numId w:val="16"/>
        </w:numPr>
        <w:tabs>
          <w:tab w:val="left" w:pos="1276"/>
        </w:tabs>
        <w:spacing w:line="276" w:lineRule="auto"/>
        <w:rPr>
          <w:sz w:val="24"/>
          <w:szCs w:val="24"/>
        </w:rPr>
      </w:pPr>
      <w:r w:rsidRPr="00A47F64">
        <w:rPr>
          <w:sz w:val="24"/>
          <w:szCs w:val="24"/>
        </w:rPr>
        <w:t>(mediatori didattici e supporti digitali) a casa</w:t>
      </w:r>
    </w:p>
    <w:p w14:paraId="7F133E20" w14:textId="633520A2" w:rsidR="000D26BE" w:rsidRDefault="003A091D" w:rsidP="00857D98">
      <w:pPr>
        <w:pStyle w:val="Nessunaspaziatura"/>
        <w:numPr>
          <w:ilvl w:val="0"/>
          <w:numId w:val="16"/>
        </w:numPr>
        <w:tabs>
          <w:tab w:val="left" w:pos="1276"/>
        </w:tabs>
        <w:spacing w:line="276" w:lineRule="auto"/>
        <w:rPr>
          <w:sz w:val="24"/>
          <w:szCs w:val="24"/>
        </w:rPr>
      </w:pPr>
      <w:r w:rsidRPr="00A47F64">
        <w:rPr>
          <w:sz w:val="24"/>
          <w:szCs w:val="24"/>
        </w:rPr>
        <w:t>a</w:t>
      </w:r>
      <w:r w:rsidR="000D26BE" w:rsidRPr="00A47F64">
        <w:rPr>
          <w:sz w:val="24"/>
          <w:szCs w:val="24"/>
        </w:rPr>
        <w:t>ltro_______________________________________</w:t>
      </w:r>
      <w:r w:rsidR="00F576DE">
        <w:rPr>
          <w:sz w:val="24"/>
          <w:szCs w:val="24"/>
        </w:rPr>
        <w:t>_______________________________</w:t>
      </w:r>
    </w:p>
    <w:p w14:paraId="2810414B" w14:textId="77777777" w:rsidR="00E15984" w:rsidRDefault="00E15984" w:rsidP="00E15984">
      <w:pPr>
        <w:pStyle w:val="Nessunaspaziatura"/>
        <w:tabs>
          <w:tab w:val="left" w:pos="1276"/>
        </w:tabs>
        <w:spacing w:line="276" w:lineRule="auto"/>
        <w:rPr>
          <w:sz w:val="24"/>
          <w:szCs w:val="24"/>
        </w:rPr>
      </w:pPr>
    </w:p>
    <w:p w14:paraId="12A59392" w14:textId="77777777" w:rsidR="00E15984" w:rsidRDefault="00E15984" w:rsidP="00E15984">
      <w:pPr>
        <w:pStyle w:val="Nessunaspaziatura"/>
        <w:tabs>
          <w:tab w:val="left" w:pos="1276"/>
        </w:tabs>
        <w:spacing w:line="276" w:lineRule="auto"/>
        <w:rPr>
          <w:sz w:val="24"/>
          <w:szCs w:val="24"/>
        </w:rPr>
      </w:pPr>
    </w:p>
    <w:p w14:paraId="1DA779E1" w14:textId="77777777" w:rsidR="003A091D" w:rsidRDefault="003A091D" w:rsidP="003A091D">
      <w:pPr>
        <w:pStyle w:val="Nessunaspaziatura"/>
        <w:tabs>
          <w:tab w:val="left" w:pos="1276"/>
        </w:tabs>
      </w:pPr>
    </w:p>
    <w:p w14:paraId="05159A80" w14:textId="77777777" w:rsidR="003A091D" w:rsidRPr="00E46A41" w:rsidRDefault="003A091D" w:rsidP="003A091D">
      <w:pPr>
        <w:pStyle w:val="Nessunaspaziatura"/>
        <w:tabs>
          <w:tab w:val="left" w:pos="1276"/>
        </w:tabs>
        <w:rPr>
          <w:sz w:val="6"/>
          <w:szCs w:val="6"/>
        </w:rPr>
      </w:pPr>
    </w:p>
    <w:p w14:paraId="12876815" w14:textId="02C1574F" w:rsidR="003A091D" w:rsidRPr="00BF6783" w:rsidRDefault="003A091D" w:rsidP="003A091D">
      <w:pPr>
        <w:pStyle w:val="Nessunaspaziatura"/>
        <w:numPr>
          <w:ilvl w:val="0"/>
          <w:numId w:val="4"/>
        </w:numPr>
        <w:ind w:left="284" w:hanging="284"/>
        <w:jc w:val="both"/>
        <w:rPr>
          <w:b/>
          <w:bCs/>
          <w:sz w:val="24"/>
          <w:szCs w:val="24"/>
        </w:rPr>
      </w:pPr>
      <w:r w:rsidRPr="00BF6783">
        <w:rPr>
          <w:b/>
          <w:bCs/>
          <w:sz w:val="24"/>
          <w:szCs w:val="24"/>
        </w:rPr>
        <w:lastRenderedPageBreak/>
        <w:t>Osservazioni dei docen</w:t>
      </w:r>
      <w:r w:rsidR="004F2DA7" w:rsidRPr="00BF6783">
        <w:rPr>
          <w:b/>
          <w:bCs/>
          <w:sz w:val="24"/>
          <w:szCs w:val="24"/>
        </w:rPr>
        <w:t>ti del consiglio di classe</w:t>
      </w:r>
      <w:r w:rsidR="00F576DE" w:rsidRPr="00BF6783">
        <w:rPr>
          <w:b/>
          <w:bCs/>
          <w:sz w:val="24"/>
          <w:szCs w:val="24"/>
        </w:rPr>
        <w:t>.</w:t>
      </w:r>
    </w:p>
    <w:p w14:paraId="4275358F" w14:textId="77777777" w:rsidR="000D26BE" w:rsidRDefault="000D26BE" w:rsidP="000D26BE">
      <w:pPr>
        <w:pStyle w:val="Nessunaspaziatura"/>
      </w:pPr>
    </w:p>
    <w:p w14:paraId="576F05F1" w14:textId="14A2C916" w:rsidR="003A091D" w:rsidRPr="004F2DA7" w:rsidRDefault="003A091D" w:rsidP="00E46A41">
      <w:pPr>
        <w:jc w:val="both"/>
        <w:rPr>
          <w:b/>
        </w:rPr>
      </w:pPr>
      <w:r>
        <w:t xml:space="preserve">Dopo un’attenta valutazione a cura di ogni docente e dopo aver interpellato famiglia ed alunno, il Consiglio di classe stabilisce le seguenti MISURE COMPENSATIVE E DISPENSATIVE </w:t>
      </w:r>
      <w:r w:rsidRPr="004F2DA7">
        <w:rPr>
          <w:b/>
        </w:rPr>
        <w:t>(eliminare dalla tabella le voci da non includere)</w:t>
      </w:r>
      <w:r w:rsidR="00857D98" w:rsidRPr="004F2DA7">
        <w:rPr>
          <w:b/>
        </w:rPr>
        <w:t>.</w:t>
      </w:r>
    </w:p>
    <w:tbl>
      <w:tblPr>
        <w:tblStyle w:val="Grigliatabella"/>
        <w:tblW w:w="10060" w:type="dxa"/>
        <w:tblLook w:val="04A0" w:firstRow="1" w:lastRow="0" w:firstColumn="1" w:lastColumn="0" w:noHBand="0" w:noVBand="1"/>
      </w:tblPr>
      <w:tblGrid>
        <w:gridCol w:w="3397"/>
        <w:gridCol w:w="6663"/>
      </w:tblGrid>
      <w:tr w:rsidR="003A091D" w14:paraId="26335BFD" w14:textId="77777777" w:rsidTr="00BF6783">
        <w:trPr>
          <w:trHeight w:val="411"/>
        </w:trPr>
        <w:tc>
          <w:tcPr>
            <w:tcW w:w="3397" w:type="dxa"/>
            <w:vAlign w:val="center"/>
          </w:tcPr>
          <w:p w14:paraId="5FF77E0A" w14:textId="78D2BE39" w:rsidR="003A091D" w:rsidRPr="00A47F64" w:rsidRDefault="003A091D" w:rsidP="00E46A41">
            <w:pPr>
              <w:spacing w:line="276" w:lineRule="auto"/>
              <w:jc w:val="both"/>
              <w:rPr>
                <w:b/>
                <w:bCs/>
                <w:sz w:val="24"/>
                <w:szCs w:val="24"/>
                <w:u w:val="single"/>
              </w:rPr>
            </w:pPr>
            <w:r w:rsidRPr="00A47F64">
              <w:rPr>
                <w:b/>
                <w:bCs/>
                <w:sz w:val="24"/>
                <w:szCs w:val="24"/>
                <w:u w:val="single"/>
              </w:rPr>
              <w:t>DIFFICOLTA’</w:t>
            </w:r>
          </w:p>
        </w:tc>
        <w:tc>
          <w:tcPr>
            <w:tcW w:w="6663" w:type="dxa"/>
            <w:vAlign w:val="center"/>
          </w:tcPr>
          <w:p w14:paraId="34AB2EE8" w14:textId="65296573" w:rsidR="003A091D" w:rsidRPr="00A47F64" w:rsidRDefault="003A091D" w:rsidP="0066252E">
            <w:pPr>
              <w:jc w:val="both"/>
              <w:rPr>
                <w:b/>
                <w:bCs/>
                <w:sz w:val="24"/>
                <w:szCs w:val="24"/>
                <w:u w:val="single"/>
              </w:rPr>
            </w:pPr>
            <w:r w:rsidRPr="00A47F64">
              <w:rPr>
                <w:b/>
                <w:bCs/>
                <w:sz w:val="24"/>
                <w:szCs w:val="24"/>
                <w:u w:val="single"/>
              </w:rPr>
              <w:t>STRUMENTI COMPENSATIVI e DISPENSATIVI</w:t>
            </w:r>
          </w:p>
        </w:tc>
      </w:tr>
      <w:tr w:rsidR="00A76224" w14:paraId="1247D810" w14:textId="77777777" w:rsidTr="00BF6783">
        <w:tc>
          <w:tcPr>
            <w:tcW w:w="3397" w:type="dxa"/>
            <w:vMerge w:val="restart"/>
          </w:tcPr>
          <w:p w14:paraId="0484811C" w14:textId="7F0BDF63" w:rsidR="00A76224" w:rsidRPr="00EF0C73" w:rsidRDefault="00A76224" w:rsidP="0066252E">
            <w:pPr>
              <w:jc w:val="both"/>
              <w:rPr>
                <w:sz w:val="21"/>
                <w:szCs w:val="21"/>
              </w:rPr>
            </w:pPr>
            <w:r w:rsidRPr="00EF0C73">
              <w:rPr>
                <w:sz w:val="21"/>
                <w:szCs w:val="21"/>
              </w:rPr>
              <w:t>Lettura: difficoltà nel processo di automatizzazione, talvolta con difficoltà di comprensione.</w:t>
            </w:r>
          </w:p>
        </w:tc>
        <w:tc>
          <w:tcPr>
            <w:tcW w:w="6663" w:type="dxa"/>
          </w:tcPr>
          <w:p w14:paraId="6A59CE2F" w14:textId="17066507" w:rsidR="00A76224" w:rsidRPr="00462201" w:rsidRDefault="00A76224" w:rsidP="0066252E">
            <w:pPr>
              <w:jc w:val="both"/>
              <w:rPr>
                <w:sz w:val="21"/>
                <w:szCs w:val="21"/>
              </w:rPr>
            </w:pPr>
            <w:r w:rsidRPr="00462201">
              <w:rPr>
                <w:sz w:val="21"/>
                <w:szCs w:val="21"/>
              </w:rPr>
              <w:t xml:space="preserve">Dispensare da lettura ad alta voce in classe (o richiedere </w:t>
            </w:r>
            <w:r w:rsidR="00462201" w:rsidRPr="00462201">
              <w:rPr>
                <w:sz w:val="21"/>
                <w:szCs w:val="21"/>
              </w:rPr>
              <w:t xml:space="preserve">solo </w:t>
            </w:r>
            <w:r w:rsidRPr="00462201">
              <w:rPr>
                <w:sz w:val="21"/>
                <w:szCs w:val="21"/>
              </w:rPr>
              <w:t>la lettura di brevi tratti).</w:t>
            </w:r>
          </w:p>
        </w:tc>
      </w:tr>
      <w:tr w:rsidR="00A76224" w14:paraId="621CD273" w14:textId="77777777" w:rsidTr="00BF6783">
        <w:tc>
          <w:tcPr>
            <w:tcW w:w="3397" w:type="dxa"/>
            <w:vMerge/>
          </w:tcPr>
          <w:p w14:paraId="33B9BB66" w14:textId="77777777" w:rsidR="00A76224" w:rsidRPr="00EF0C73" w:rsidRDefault="00A76224" w:rsidP="0066252E">
            <w:pPr>
              <w:jc w:val="both"/>
              <w:rPr>
                <w:sz w:val="21"/>
                <w:szCs w:val="21"/>
              </w:rPr>
            </w:pPr>
          </w:p>
        </w:tc>
        <w:tc>
          <w:tcPr>
            <w:tcW w:w="6663" w:type="dxa"/>
          </w:tcPr>
          <w:p w14:paraId="77571064" w14:textId="777F2A5D" w:rsidR="00A76224" w:rsidRPr="00462201" w:rsidRDefault="00A76224" w:rsidP="0066252E">
            <w:pPr>
              <w:jc w:val="both"/>
              <w:rPr>
                <w:sz w:val="21"/>
                <w:szCs w:val="21"/>
              </w:rPr>
            </w:pPr>
            <w:r w:rsidRPr="00462201">
              <w:rPr>
                <w:sz w:val="21"/>
                <w:szCs w:val="21"/>
              </w:rPr>
              <w:t>Fornire testi ridotti o riadattati.</w:t>
            </w:r>
          </w:p>
        </w:tc>
      </w:tr>
      <w:tr w:rsidR="00A76224" w14:paraId="346A5A7C" w14:textId="77777777" w:rsidTr="00BF6783">
        <w:tc>
          <w:tcPr>
            <w:tcW w:w="3397" w:type="dxa"/>
            <w:vMerge/>
          </w:tcPr>
          <w:p w14:paraId="0C6AF180" w14:textId="77777777" w:rsidR="00A76224" w:rsidRPr="00EF0C73" w:rsidRDefault="00A76224" w:rsidP="0066252E">
            <w:pPr>
              <w:jc w:val="both"/>
              <w:rPr>
                <w:sz w:val="21"/>
                <w:szCs w:val="21"/>
              </w:rPr>
            </w:pPr>
          </w:p>
        </w:tc>
        <w:tc>
          <w:tcPr>
            <w:tcW w:w="6663" w:type="dxa"/>
          </w:tcPr>
          <w:p w14:paraId="7DBF714C" w14:textId="721D8A8E" w:rsidR="00A76224" w:rsidRPr="00462201" w:rsidRDefault="00A76224" w:rsidP="0066252E">
            <w:pPr>
              <w:jc w:val="both"/>
              <w:rPr>
                <w:sz w:val="21"/>
                <w:szCs w:val="21"/>
              </w:rPr>
            </w:pPr>
            <w:r w:rsidRPr="00462201">
              <w:rPr>
                <w:sz w:val="21"/>
                <w:szCs w:val="21"/>
              </w:rPr>
              <w:t>Consegnare eventuali appunti e/o integrazioni ai libri di testo in formato digitale (personalizzabili dall’alunno) o, se in modalità cartacea, con le seguenti caratteristiche: font Verdana o Arial 12-14, interlinea 1,5 (in casi particolarmente gravi far ricadere la scelta su stampato maiuscolo).</w:t>
            </w:r>
          </w:p>
        </w:tc>
      </w:tr>
      <w:tr w:rsidR="00A76224" w14:paraId="000836D7" w14:textId="77777777" w:rsidTr="00BF6783">
        <w:tc>
          <w:tcPr>
            <w:tcW w:w="3397" w:type="dxa"/>
            <w:vMerge w:val="restart"/>
          </w:tcPr>
          <w:p w14:paraId="78325FE8" w14:textId="0EBBCD31" w:rsidR="00A76224" w:rsidRPr="00EF0C73" w:rsidRDefault="00A76224" w:rsidP="0066252E">
            <w:pPr>
              <w:jc w:val="both"/>
              <w:rPr>
                <w:sz w:val="21"/>
                <w:szCs w:val="21"/>
              </w:rPr>
            </w:pPr>
            <w:r w:rsidRPr="00EF0C73">
              <w:rPr>
                <w:sz w:val="21"/>
                <w:szCs w:val="21"/>
              </w:rPr>
              <w:t>Scrittura: difficoltà nell’espressione della lingua scritta.</w:t>
            </w:r>
          </w:p>
        </w:tc>
        <w:tc>
          <w:tcPr>
            <w:tcW w:w="6663" w:type="dxa"/>
          </w:tcPr>
          <w:p w14:paraId="3F9631FB" w14:textId="53AB6CBB" w:rsidR="00A76224" w:rsidRPr="00462201" w:rsidRDefault="00A76224" w:rsidP="0066252E">
            <w:pPr>
              <w:jc w:val="both"/>
              <w:rPr>
                <w:sz w:val="21"/>
                <w:szCs w:val="21"/>
              </w:rPr>
            </w:pPr>
            <w:r w:rsidRPr="00462201">
              <w:rPr>
                <w:sz w:val="21"/>
                <w:szCs w:val="21"/>
              </w:rPr>
              <w:t>Dare la possibilità all’alunno di integrare appunti personali o copiati dalla lavagna con fotocopie dello stesso materiale prodotto dai compagni e/o dall’insegnante.</w:t>
            </w:r>
          </w:p>
        </w:tc>
      </w:tr>
      <w:tr w:rsidR="00A76224" w14:paraId="551B4FD9" w14:textId="77777777" w:rsidTr="00BF6783">
        <w:tc>
          <w:tcPr>
            <w:tcW w:w="3397" w:type="dxa"/>
            <w:vMerge/>
          </w:tcPr>
          <w:p w14:paraId="240729EE" w14:textId="77777777" w:rsidR="00A76224" w:rsidRPr="00EF0C73" w:rsidRDefault="00A76224" w:rsidP="0066252E">
            <w:pPr>
              <w:jc w:val="both"/>
              <w:rPr>
                <w:sz w:val="21"/>
                <w:szCs w:val="21"/>
              </w:rPr>
            </w:pPr>
          </w:p>
        </w:tc>
        <w:tc>
          <w:tcPr>
            <w:tcW w:w="6663" w:type="dxa"/>
          </w:tcPr>
          <w:p w14:paraId="41E04DF4" w14:textId="2F8C9020" w:rsidR="00A76224" w:rsidRPr="00462201" w:rsidRDefault="00A76224" w:rsidP="0066252E">
            <w:pPr>
              <w:jc w:val="both"/>
              <w:rPr>
                <w:sz w:val="21"/>
                <w:szCs w:val="21"/>
              </w:rPr>
            </w:pPr>
            <w:r w:rsidRPr="00462201">
              <w:rPr>
                <w:sz w:val="21"/>
                <w:szCs w:val="21"/>
              </w:rPr>
              <w:t>Evitare la dettatura veloce.</w:t>
            </w:r>
          </w:p>
        </w:tc>
      </w:tr>
      <w:tr w:rsidR="00A76224" w14:paraId="3495B206" w14:textId="77777777" w:rsidTr="00BF6783">
        <w:tc>
          <w:tcPr>
            <w:tcW w:w="3397" w:type="dxa"/>
            <w:vMerge/>
          </w:tcPr>
          <w:p w14:paraId="2B9F2DF6" w14:textId="77777777" w:rsidR="00A76224" w:rsidRPr="00EF0C73" w:rsidRDefault="00A76224" w:rsidP="0066252E">
            <w:pPr>
              <w:jc w:val="both"/>
              <w:rPr>
                <w:sz w:val="21"/>
                <w:szCs w:val="21"/>
              </w:rPr>
            </w:pPr>
          </w:p>
        </w:tc>
        <w:tc>
          <w:tcPr>
            <w:tcW w:w="6663" w:type="dxa"/>
          </w:tcPr>
          <w:p w14:paraId="14B310BC" w14:textId="71ACE10B" w:rsidR="00A76224" w:rsidRPr="00462201" w:rsidRDefault="00A76224" w:rsidP="0066252E">
            <w:pPr>
              <w:jc w:val="both"/>
              <w:rPr>
                <w:sz w:val="21"/>
                <w:szCs w:val="21"/>
              </w:rPr>
            </w:pPr>
            <w:r w:rsidRPr="00462201">
              <w:rPr>
                <w:sz w:val="21"/>
                <w:szCs w:val="21"/>
              </w:rPr>
              <w:t>Consentire l’uso di pc personale con videoscrittura e correttore ortografico, previo accordo con famiglia e studente.</w:t>
            </w:r>
          </w:p>
        </w:tc>
      </w:tr>
      <w:tr w:rsidR="00A76224" w14:paraId="09EFC292" w14:textId="77777777" w:rsidTr="00BF6783">
        <w:tc>
          <w:tcPr>
            <w:tcW w:w="3397" w:type="dxa"/>
            <w:vMerge/>
          </w:tcPr>
          <w:p w14:paraId="1F7F3101" w14:textId="284996CC" w:rsidR="00A76224" w:rsidRPr="00EF0C73" w:rsidRDefault="00A76224" w:rsidP="0066252E">
            <w:pPr>
              <w:jc w:val="both"/>
              <w:rPr>
                <w:sz w:val="21"/>
                <w:szCs w:val="21"/>
              </w:rPr>
            </w:pPr>
          </w:p>
        </w:tc>
        <w:tc>
          <w:tcPr>
            <w:tcW w:w="6663" w:type="dxa"/>
          </w:tcPr>
          <w:p w14:paraId="6D87B320" w14:textId="4CF62CB2" w:rsidR="00A76224" w:rsidRPr="00462201" w:rsidRDefault="00A76224" w:rsidP="0066252E">
            <w:pPr>
              <w:jc w:val="both"/>
              <w:rPr>
                <w:sz w:val="21"/>
                <w:szCs w:val="21"/>
              </w:rPr>
            </w:pPr>
            <w:r w:rsidRPr="00462201">
              <w:rPr>
                <w:sz w:val="21"/>
                <w:szCs w:val="21"/>
              </w:rPr>
              <w:t>Fornire la possibilità di scelta del carattere prevalente di scrittura (corsivo, script, stampato).</w:t>
            </w:r>
          </w:p>
        </w:tc>
      </w:tr>
      <w:tr w:rsidR="00A76224" w14:paraId="4720E2A7" w14:textId="77777777" w:rsidTr="00BF6783">
        <w:tc>
          <w:tcPr>
            <w:tcW w:w="3397" w:type="dxa"/>
            <w:vMerge/>
          </w:tcPr>
          <w:p w14:paraId="4A15CB8F" w14:textId="1A3B50E6" w:rsidR="00A76224" w:rsidRPr="00EF0C73" w:rsidRDefault="00A76224" w:rsidP="0066252E">
            <w:pPr>
              <w:jc w:val="both"/>
              <w:rPr>
                <w:sz w:val="21"/>
                <w:szCs w:val="21"/>
              </w:rPr>
            </w:pPr>
          </w:p>
        </w:tc>
        <w:tc>
          <w:tcPr>
            <w:tcW w:w="6663" w:type="dxa"/>
          </w:tcPr>
          <w:p w14:paraId="412F1AB8" w14:textId="569C0D15" w:rsidR="00A76224" w:rsidRPr="00462201" w:rsidRDefault="00A76224" w:rsidP="0066252E">
            <w:pPr>
              <w:jc w:val="both"/>
              <w:rPr>
                <w:sz w:val="21"/>
                <w:szCs w:val="21"/>
              </w:rPr>
            </w:pPr>
            <w:r w:rsidRPr="00462201">
              <w:rPr>
                <w:sz w:val="21"/>
                <w:szCs w:val="21"/>
              </w:rPr>
              <w:t>Valutare diversamente il contenuto rispetto alla forma.</w:t>
            </w:r>
          </w:p>
        </w:tc>
      </w:tr>
      <w:tr w:rsidR="00A76224" w14:paraId="1FB7FC80" w14:textId="77777777" w:rsidTr="00BF6783">
        <w:tc>
          <w:tcPr>
            <w:tcW w:w="3397" w:type="dxa"/>
            <w:vMerge w:val="restart"/>
          </w:tcPr>
          <w:p w14:paraId="2852364A" w14:textId="2E0A9C52" w:rsidR="00A76224" w:rsidRPr="00EF0C73" w:rsidRDefault="00A76224" w:rsidP="0066252E">
            <w:pPr>
              <w:jc w:val="both"/>
              <w:rPr>
                <w:sz w:val="21"/>
                <w:szCs w:val="21"/>
              </w:rPr>
            </w:pPr>
            <w:r w:rsidRPr="00EF0C73">
              <w:rPr>
                <w:sz w:val="21"/>
                <w:szCs w:val="21"/>
              </w:rPr>
              <w:t>Calcolo: difficoltà di calcolo e di utilizzo dei fatti numerici.</w:t>
            </w:r>
          </w:p>
        </w:tc>
        <w:tc>
          <w:tcPr>
            <w:tcW w:w="6663" w:type="dxa"/>
          </w:tcPr>
          <w:p w14:paraId="74F96C2D" w14:textId="558B4B32" w:rsidR="00A76224" w:rsidRPr="00462201" w:rsidRDefault="00A76224" w:rsidP="0066252E">
            <w:pPr>
              <w:jc w:val="both"/>
              <w:rPr>
                <w:sz w:val="21"/>
                <w:szCs w:val="21"/>
              </w:rPr>
            </w:pPr>
            <w:r w:rsidRPr="00462201">
              <w:rPr>
                <w:sz w:val="21"/>
                <w:szCs w:val="21"/>
              </w:rPr>
              <w:t>Consentire l’uso di tavole, tabelle, formulari, schemi di procedura, calcolatrice nelle discipline scientifiche.</w:t>
            </w:r>
          </w:p>
        </w:tc>
      </w:tr>
      <w:tr w:rsidR="00A76224" w14:paraId="7D37D664" w14:textId="77777777" w:rsidTr="00BF6783">
        <w:tc>
          <w:tcPr>
            <w:tcW w:w="3397" w:type="dxa"/>
            <w:vMerge/>
          </w:tcPr>
          <w:p w14:paraId="0699CDF5" w14:textId="77777777" w:rsidR="00A76224" w:rsidRPr="00EF0C73" w:rsidRDefault="00A76224" w:rsidP="0066252E">
            <w:pPr>
              <w:jc w:val="both"/>
              <w:rPr>
                <w:sz w:val="21"/>
                <w:szCs w:val="21"/>
              </w:rPr>
            </w:pPr>
          </w:p>
        </w:tc>
        <w:tc>
          <w:tcPr>
            <w:tcW w:w="6663" w:type="dxa"/>
          </w:tcPr>
          <w:p w14:paraId="557ED17F" w14:textId="7D771049" w:rsidR="00A76224" w:rsidRPr="00462201" w:rsidRDefault="00A76224" w:rsidP="0066252E">
            <w:pPr>
              <w:jc w:val="both"/>
              <w:rPr>
                <w:sz w:val="21"/>
                <w:szCs w:val="21"/>
              </w:rPr>
            </w:pPr>
            <w:r w:rsidRPr="00462201">
              <w:rPr>
                <w:sz w:val="21"/>
                <w:szCs w:val="21"/>
              </w:rPr>
              <w:t>Valutare diversamente la procedura rispetto al calcolo.</w:t>
            </w:r>
          </w:p>
        </w:tc>
      </w:tr>
      <w:tr w:rsidR="00EB1A3E" w14:paraId="157EEED2" w14:textId="77777777" w:rsidTr="00BF6783">
        <w:tc>
          <w:tcPr>
            <w:tcW w:w="3397" w:type="dxa"/>
            <w:vMerge w:val="restart"/>
          </w:tcPr>
          <w:p w14:paraId="301CCAF5" w14:textId="0F5BCD67" w:rsidR="00EB1A3E" w:rsidRPr="00EF0C73" w:rsidRDefault="00EB1A3E" w:rsidP="0066252E">
            <w:pPr>
              <w:jc w:val="both"/>
              <w:rPr>
                <w:sz w:val="21"/>
                <w:szCs w:val="21"/>
              </w:rPr>
            </w:pPr>
            <w:r w:rsidRPr="00EF0C73">
              <w:rPr>
                <w:sz w:val="21"/>
                <w:szCs w:val="21"/>
              </w:rPr>
              <w:t>Memorizzazione: difficoltà nella memorizzazione di lessico specifico, formule, sequenze, procedure e/o nel recupero delle informazioni a breve e/o lungo termine.</w:t>
            </w:r>
          </w:p>
        </w:tc>
        <w:tc>
          <w:tcPr>
            <w:tcW w:w="6663" w:type="dxa"/>
          </w:tcPr>
          <w:p w14:paraId="5BA2F431" w14:textId="7F7AE98C" w:rsidR="00EB1A3E" w:rsidRPr="00462201" w:rsidRDefault="00EB1A3E" w:rsidP="0066252E">
            <w:pPr>
              <w:jc w:val="both"/>
              <w:rPr>
                <w:sz w:val="21"/>
                <w:szCs w:val="21"/>
              </w:rPr>
            </w:pPr>
            <w:r w:rsidRPr="00462201">
              <w:rPr>
                <w:sz w:val="21"/>
                <w:szCs w:val="21"/>
              </w:rPr>
              <w:t>Consentire l’uso di mappe concettuali (elaborate dagli alunni e condivise con il docente) e/o mediatori didattici (tabelle, formulari, immagini, ecc.)</w:t>
            </w:r>
          </w:p>
        </w:tc>
      </w:tr>
      <w:tr w:rsidR="00EB1A3E" w14:paraId="072952C5" w14:textId="77777777" w:rsidTr="00BF6783">
        <w:tc>
          <w:tcPr>
            <w:tcW w:w="3397" w:type="dxa"/>
            <w:vMerge/>
          </w:tcPr>
          <w:p w14:paraId="6126E49F" w14:textId="77777777" w:rsidR="00EB1A3E" w:rsidRPr="00EF0C73" w:rsidRDefault="00EB1A3E" w:rsidP="0066252E">
            <w:pPr>
              <w:jc w:val="both"/>
              <w:rPr>
                <w:sz w:val="21"/>
                <w:szCs w:val="21"/>
              </w:rPr>
            </w:pPr>
          </w:p>
        </w:tc>
        <w:tc>
          <w:tcPr>
            <w:tcW w:w="6663" w:type="dxa"/>
          </w:tcPr>
          <w:p w14:paraId="2C1D9D53" w14:textId="5F38C729" w:rsidR="00EB1A3E" w:rsidRPr="00462201" w:rsidRDefault="00EB1A3E" w:rsidP="0066252E">
            <w:pPr>
              <w:jc w:val="both"/>
              <w:rPr>
                <w:sz w:val="21"/>
                <w:szCs w:val="21"/>
              </w:rPr>
            </w:pPr>
            <w:r w:rsidRPr="00462201">
              <w:rPr>
                <w:sz w:val="21"/>
                <w:szCs w:val="21"/>
              </w:rPr>
              <w:t>Fornire esempi per favorire il recupero delle informazioni e delle procedure dalla memoria a lungo termine.</w:t>
            </w:r>
          </w:p>
        </w:tc>
      </w:tr>
      <w:tr w:rsidR="00EB1A3E" w14:paraId="7465DF00" w14:textId="77777777" w:rsidTr="00BF6783">
        <w:tc>
          <w:tcPr>
            <w:tcW w:w="3397" w:type="dxa"/>
            <w:vMerge w:val="restart"/>
          </w:tcPr>
          <w:p w14:paraId="08DC12BE" w14:textId="74A1C30B" w:rsidR="00EB1A3E" w:rsidRPr="00EF0C73" w:rsidRDefault="00EB1A3E" w:rsidP="0066252E">
            <w:pPr>
              <w:jc w:val="both"/>
              <w:rPr>
                <w:sz w:val="21"/>
                <w:szCs w:val="21"/>
              </w:rPr>
            </w:pPr>
            <w:r w:rsidRPr="00EF0C73">
              <w:rPr>
                <w:sz w:val="21"/>
                <w:szCs w:val="21"/>
              </w:rPr>
              <w:t>Tempo: lentezza esecutiva.</w:t>
            </w:r>
          </w:p>
        </w:tc>
        <w:tc>
          <w:tcPr>
            <w:tcW w:w="6663" w:type="dxa"/>
          </w:tcPr>
          <w:p w14:paraId="7DC7C88E" w14:textId="2ED4EFC8" w:rsidR="00EB1A3E" w:rsidRPr="00462201" w:rsidRDefault="00EB1A3E" w:rsidP="0066252E">
            <w:pPr>
              <w:jc w:val="both"/>
              <w:rPr>
                <w:sz w:val="21"/>
                <w:szCs w:val="21"/>
              </w:rPr>
            </w:pPr>
            <w:r w:rsidRPr="00462201">
              <w:rPr>
                <w:sz w:val="21"/>
                <w:szCs w:val="21"/>
              </w:rPr>
              <w:t>Suddividere la quantità del materiale di studio nell’arco di più verifiche orali al fine di migliorare qualitativamente l’organizzazione del lavoro a casa.</w:t>
            </w:r>
          </w:p>
        </w:tc>
      </w:tr>
      <w:tr w:rsidR="00EB1A3E" w14:paraId="3DEC5711" w14:textId="77777777" w:rsidTr="00BF6783">
        <w:tc>
          <w:tcPr>
            <w:tcW w:w="3397" w:type="dxa"/>
            <w:vMerge/>
          </w:tcPr>
          <w:p w14:paraId="1C734B86" w14:textId="77777777" w:rsidR="00EB1A3E" w:rsidRPr="00EF0C73" w:rsidRDefault="00EB1A3E" w:rsidP="0066252E">
            <w:pPr>
              <w:jc w:val="both"/>
              <w:rPr>
                <w:sz w:val="21"/>
                <w:szCs w:val="21"/>
              </w:rPr>
            </w:pPr>
          </w:p>
        </w:tc>
        <w:tc>
          <w:tcPr>
            <w:tcW w:w="6663" w:type="dxa"/>
          </w:tcPr>
          <w:p w14:paraId="0E25098E" w14:textId="42A78735" w:rsidR="00EB1A3E" w:rsidRPr="00462201" w:rsidRDefault="00EB1A3E" w:rsidP="0066252E">
            <w:pPr>
              <w:jc w:val="both"/>
              <w:rPr>
                <w:sz w:val="21"/>
                <w:szCs w:val="21"/>
              </w:rPr>
            </w:pPr>
            <w:r w:rsidRPr="00462201">
              <w:rPr>
                <w:sz w:val="21"/>
                <w:szCs w:val="21"/>
              </w:rPr>
              <w:t>Ridurre per quantità e non per qualità il carico di lavoro assegnato a casa.</w:t>
            </w:r>
          </w:p>
        </w:tc>
      </w:tr>
      <w:tr w:rsidR="00EB1A3E" w14:paraId="59134269" w14:textId="77777777" w:rsidTr="00BF6783">
        <w:tc>
          <w:tcPr>
            <w:tcW w:w="3397" w:type="dxa"/>
            <w:vMerge w:val="restart"/>
          </w:tcPr>
          <w:p w14:paraId="5FCB7750" w14:textId="0A621335" w:rsidR="00EB1A3E" w:rsidRPr="00EF0C73" w:rsidRDefault="00EB1A3E" w:rsidP="0066252E">
            <w:pPr>
              <w:jc w:val="both"/>
              <w:rPr>
                <w:sz w:val="21"/>
                <w:szCs w:val="21"/>
              </w:rPr>
            </w:pPr>
            <w:r w:rsidRPr="00EF0C73">
              <w:rPr>
                <w:sz w:val="21"/>
                <w:szCs w:val="21"/>
              </w:rPr>
              <w:t>Verifiche scritte e orali.</w:t>
            </w:r>
          </w:p>
        </w:tc>
        <w:tc>
          <w:tcPr>
            <w:tcW w:w="6663" w:type="dxa"/>
          </w:tcPr>
          <w:p w14:paraId="1BAD0E88" w14:textId="76BD692D" w:rsidR="00EB1A3E" w:rsidRPr="00462201" w:rsidRDefault="00EB1A3E" w:rsidP="0066252E">
            <w:pPr>
              <w:jc w:val="both"/>
              <w:rPr>
                <w:sz w:val="21"/>
                <w:szCs w:val="21"/>
              </w:rPr>
            </w:pPr>
            <w:r w:rsidRPr="00462201">
              <w:rPr>
                <w:sz w:val="21"/>
                <w:szCs w:val="21"/>
              </w:rPr>
              <w:t>Programmare le verifiche orali con anticipazione degli argomenti per consentire studio mirato.</w:t>
            </w:r>
          </w:p>
        </w:tc>
      </w:tr>
      <w:tr w:rsidR="00EB1A3E" w14:paraId="5592BF78" w14:textId="77777777" w:rsidTr="00BF6783">
        <w:tc>
          <w:tcPr>
            <w:tcW w:w="3397" w:type="dxa"/>
            <w:vMerge/>
          </w:tcPr>
          <w:p w14:paraId="49EA5B9E" w14:textId="77777777" w:rsidR="00EB1A3E" w:rsidRPr="0066252E" w:rsidRDefault="00EB1A3E" w:rsidP="0066252E">
            <w:pPr>
              <w:jc w:val="both"/>
              <w:rPr>
                <w:sz w:val="20"/>
                <w:szCs w:val="20"/>
              </w:rPr>
            </w:pPr>
          </w:p>
        </w:tc>
        <w:tc>
          <w:tcPr>
            <w:tcW w:w="6663" w:type="dxa"/>
          </w:tcPr>
          <w:p w14:paraId="3EC98F7F" w14:textId="6FA10AA2" w:rsidR="00EB1A3E" w:rsidRPr="00462201" w:rsidRDefault="00EB1A3E" w:rsidP="0066252E">
            <w:pPr>
              <w:jc w:val="both"/>
              <w:rPr>
                <w:sz w:val="21"/>
                <w:szCs w:val="21"/>
              </w:rPr>
            </w:pPr>
            <w:r w:rsidRPr="00462201">
              <w:rPr>
                <w:sz w:val="21"/>
                <w:szCs w:val="21"/>
              </w:rPr>
              <w:t>Consentire l’uso di mappe e/o mediatori didattici (tabelle, formulari, immagini, ecc.), concordate con i docenti.</w:t>
            </w:r>
          </w:p>
        </w:tc>
      </w:tr>
      <w:tr w:rsidR="00EB1A3E" w14:paraId="3964E3AE" w14:textId="77777777" w:rsidTr="00BF6783">
        <w:tc>
          <w:tcPr>
            <w:tcW w:w="3397" w:type="dxa"/>
            <w:vMerge/>
          </w:tcPr>
          <w:p w14:paraId="3D3902FF" w14:textId="77777777" w:rsidR="00EB1A3E" w:rsidRPr="0066252E" w:rsidRDefault="00EB1A3E" w:rsidP="0066252E">
            <w:pPr>
              <w:jc w:val="both"/>
              <w:rPr>
                <w:sz w:val="20"/>
                <w:szCs w:val="20"/>
              </w:rPr>
            </w:pPr>
          </w:p>
        </w:tc>
        <w:tc>
          <w:tcPr>
            <w:tcW w:w="6663" w:type="dxa"/>
          </w:tcPr>
          <w:p w14:paraId="4F34D890" w14:textId="0476E8E5" w:rsidR="00EB1A3E" w:rsidRPr="00462201" w:rsidRDefault="00EB1A3E" w:rsidP="0066252E">
            <w:pPr>
              <w:jc w:val="both"/>
              <w:rPr>
                <w:sz w:val="21"/>
                <w:szCs w:val="21"/>
              </w:rPr>
            </w:pPr>
            <w:r w:rsidRPr="00462201">
              <w:rPr>
                <w:sz w:val="21"/>
                <w:szCs w:val="21"/>
              </w:rPr>
              <w:t>Privilegiare forme di verifica miste (scelta multipla, completamento, risposte aperte, ecc.)</w:t>
            </w:r>
          </w:p>
        </w:tc>
      </w:tr>
      <w:tr w:rsidR="00EB1A3E" w14:paraId="0E41E36C" w14:textId="77777777" w:rsidTr="00BF6783">
        <w:tc>
          <w:tcPr>
            <w:tcW w:w="3397" w:type="dxa"/>
            <w:vMerge/>
          </w:tcPr>
          <w:p w14:paraId="56F6BE2D" w14:textId="77777777" w:rsidR="00EB1A3E" w:rsidRPr="0066252E" w:rsidRDefault="00EB1A3E" w:rsidP="0066252E">
            <w:pPr>
              <w:jc w:val="both"/>
              <w:rPr>
                <w:sz w:val="20"/>
                <w:szCs w:val="20"/>
              </w:rPr>
            </w:pPr>
          </w:p>
        </w:tc>
        <w:tc>
          <w:tcPr>
            <w:tcW w:w="6663" w:type="dxa"/>
          </w:tcPr>
          <w:p w14:paraId="52EAA17C" w14:textId="522558D9" w:rsidR="00EB1A3E" w:rsidRPr="00462201" w:rsidRDefault="00EB1A3E" w:rsidP="0066252E">
            <w:pPr>
              <w:jc w:val="both"/>
              <w:rPr>
                <w:sz w:val="21"/>
                <w:szCs w:val="21"/>
              </w:rPr>
            </w:pPr>
            <w:r w:rsidRPr="00462201">
              <w:rPr>
                <w:sz w:val="21"/>
                <w:szCs w:val="21"/>
              </w:rPr>
              <w:t>Adattare le verifiche per consentire un utilizzo equo del tempo: riduzione della quantità degli esercizi e/o semplificazione.</w:t>
            </w:r>
          </w:p>
        </w:tc>
      </w:tr>
      <w:tr w:rsidR="00EB1A3E" w14:paraId="6B7E157B" w14:textId="77777777" w:rsidTr="00BF6783">
        <w:tc>
          <w:tcPr>
            <w:tcW w:w="3397" w:type="dxa"/>
            <w:vMerge/>
          </w:tcPr>
          <w:p w14:paraId="0AA2F1E5" w14:textId="77777777" w:rsidR="00EB1A3E" w:rsidRPr="0066252E" w:rsidRDefault="00EB1A3E" w:rsidP="0066252E">
            <w:pPr>
              <w:jc w:val="both"/>
              <w:rPr>
                <w:sz w:val="20"/>
                <w:szCs w:val="20"/>
              </w:rPr>
            </w:pPr>
          </w:p>
        </w:tc>
        <w:tc>
          <w:tcPr>
            <w:tcW w:w="6663" w:type="dxa"/>
          </w:tcPr>
          <w:p w14:paraId="28269710" w14:textId="5B2DD2E3" w:rsidR="00EB1A3E" w:rsidRPr="00462201" w:rsidRDefault="00EB1A3E" w:rsidP="0066252E">
            <w:pPr>
              <w:jc w:val="both"/>
              <w:rPr>
                <w:sz w:val="21"/>
                <w:szCs w:val="21"/>
              </w:rPr>
            </w:pPr>
            <w:r w:rsidRPr="00462201">
              <w:rPr>
                <w:sz w:val="21"/>
                <w:szCs w:val="21"/>
              </w:rPr>
              <w:t>Leggere a voce alta le consegne degli esercizi.</w:t>
            </w:r>
          </w:p>
        </w:tc>
      </w:tr>
      <w:tr w:rsidR="00EB1A3E" w14:paraId="1A7C5C8B" w14:textId="77777777" w:rsidTr="00BF6783">
        <w:tc>
          <w:tcPr>
            <w:tcW w:w="3397" w:type="dxa"/>
            <w:vMerge/>
          </w:tcPr>
          <w:p w14:paraId="184BAAF5" w14:textId="77777777" w:rsidR="00EB1A3E" w:rsidRPr="0066252E" w:rsidRDefault="00EB1A3E" w:rsidP="0066252E">
            <w:pPr>
              <w:jc w:val="both"/>
              <w:rPr>
                <w:sz w:val="20"/>
                <w:szCs w:val="20"/>
              </w:rPr>
            </w:pPr>
          </w:p>
        </w:tc>
        <w:tc>
          <w:tcPr>
            <w:tcW w:w="6663" w:type="dxa"/>
          </w:tcPr>
          <w:p w14:paraId="29EA3EEA" w14:textId="3F1E7842" w:rsidR="00EB1A3E" w:rsidRPr="00462201" w:rsidRDefault="00EB1A3E" w:rsidP="0066252E">
            <w:pPr>
              <w:jc w:val="both"/>
              <w:rPr>
                <w:sz w:val="21"/>
                <w:szCs w:val="21"/>
              </w:rPr>
            </w:pPr>
            <w:r w:rsidRPr="00462201">
              <w:rPr>
                <w:sz w:val="21"/>
                <w:szCs w:val="21"/>
              </w:rPr>
              <w:t>Compensare con prove orali le valutazioni negative delle prove scritte.</w:t>
            </w:r>
          </w:p>
        </w:tc>
      </w:tr>
      <w:tr w:rsidR="00EB1A3E" w14:paraId="338D06A9" w14:textId="77777777" w:rsidTr="00BF6783">
        <w:trPr>
          <w:trHeight w:val="452"/>
        </w:trPr>
        <w:tc>
          <w:tcPr>
            <w:tcW w:w="3397" w:type="dxa"/>
          </w:tcPr>
          <w:p w14:paraId="5D61BD9C" w14:textId="3BC24126" w:rsidR="00EB1A3E" w:rsidRPr="007D2917" w:rsidRDefault="00EB1A3E" w:rsidP="0066252E">
            <w:pPr>
              <w:jc w:val="both"/>
              <w:rPr>
                <w:b/>
                <w:sz w:val="21"/>
                <w:szCs w:val="21"/>
              </w:rPr>
            </w:pPr>
            <w:r w:rsidRPr="007D2917">
              <w:rPr>
                <w:b/>
                <w:sz w:val="21"/>
                <w:szCs w:val="21"/>
              </w:rPr>
              <w:t>Altro</w:t>
            </w:r>
            <w:r w:rsidR="00F576DE" w:rsidRPr="007D2917">
              <w:rPr>
                <w:b/>
                <w:sz w:val="21"/>
                <w:szCs w:val="21"/>
              </w:rPr>
              <w:t xml:space="preserve"> per eventuali specificazioni relative alle discipline</w:t>
            </w:r>
          </w:p>
          <w:p w14:paraId="581468C4" w14:textId="77777777" w:rsidR="00EB1A3E" w:rsidRPr="007D2917" w:rsidRDefault="00EB1A3E" w:rsidP="0066252E">
            <w:pPr>
              <w:jc w:val="both"/>
              <w:rPr>
                <w:b/>
                <w:sz w:val="20"/>
                <w:szCs w:val="20"/>
              </w:rPr>
            </w:pPr>
          </w:p>
          <w:p w14:paraId="5D43B78A" w14:textId="7C6C3C33" w:rsidR="00EB1A3E" w:rsidRPr="0066252E" w:rsidRDefault="00EB1A3E" w:rsidP="0066252E">
            <w:pPr>
              <w:jc w:val="both"/>
              <w:rPr>
                <w:sz w:val="20"/>
                <w:szCs w:val="20"/>
              </w:rPr>
            </w:pPr>
          </w:p>
        </w:tc>
        <w:tc>
          <w:tcPr>
            <w:tcW w:w="6663" w:type="dxa"/>
          </w:tcPr>
          <w:p w14:paraId="09E50F6A" w14:textId="77777777" w:rsidR="00EB1A3E" w:rsidRPr="00B30F2B" w:rsidRDefault="00EB1A3E" w:rsidP="0066252E">
            <w:pPr>
              <w:jc w:val="both"/>
              <w:rPr>
                <w:sz w:val="14"/>
                <w:szCs w:val="14"/>
              </w:rPr>
            </w:pPr>
          </w:p>
        </w:tc>
      </w:tr>
    </w:tbl>
    <w:p w14:paraId="1C062C7D" w14:textId="77777777" w:rsidR="003A091D" w:rsidRPr="00EB1A3E" w:rsidRDefault="003A091D" w:rsidP="003A091D">
      <w:pPr>
        <w:rPr>
          <w:sz w:val="2"/>
          <w:szCs w:val="2"/>
        </w:rPr>
      </w:pPr>
    </w:p>
    <w:p w14:paraId="5643373C" w14:textId="6F6BB6EF" w:rsidR="00EB1A3E" w:rsidRDefault="00EB1A3E" w:rsidP="003A091D">
      <w:r>
        <w:t>I genitori/tutori ……………………………………………………………………………………………………(firma)</w:t>
      </w:r>
    </w:p>
    <w:p w14:paraId="047DBFC7" w14:textId="5694CBE9" w:rsidR="00EB1A3E" w:rsidRDefault="00EB1A3E" w:rsidP="003A091D">
      <w:r>
        <w:t>L’alunno ……………………………………………………………………………………………………………….(firma)</w:t>
      </w:r>
    </w:p>
    <w:p w14:paraId="4E3F13B7" w14:textId="77777777" w:rsidR="004F2DA7" w:rsidRDefault="004F2DA7" w:rsidP="003A091D"/>
    <w:p w14:paraId="64E43F27" w14:textId="77777777" w:rsidR="004F2DA7" w:rsidRDefault="004F2DA7" w:rsidP="003A091D"/>
    <w:p w14:paraId="34AE5BBE" w14:textId="77777777" w:rsidR="00BF6783" w:rsidRDefault="00BF6783" w:rsidP="003A091D"/>
    <w:p w14:paraId="200269E2" w14:textId="77777777" w:rsidR="00BF6783" w:rsidRDefault="00BF6783" w:rsidP="003A091D"/>
    <w:p w14:paraId="2D62ACCB" w14:textId="030F779C" w:rsidR="0066252E" w:rsidRDefault="0066252E" w:rsidP="003A091D">
      <w:r>
        <w:t>Nel caso di impossibilità di firma da parte di un genitore specificarne di seguito la motivazione:</w:t>
      </w:r>
    </w:p>
    <w:p w14:paraId="700959DC" w14:textId="036C5E96" w:rsidR="00D70E2D" w:rsidRPr="00E15984" w:rsidRDefault="0066252E" w:rsidP="00D70E2D">
      <w:r>
        <w:t>______________________________________________________________________________________________________________________________________________________________________________</w:t>
      </w:r>
    </w:p>
    <w:p w14:paraId="551C3661" w14:textId="2036C3FC" w:rsidR="0066252E" w:rsidRPr="00D70E2D" w:rsidRDefault="0066252E" w:rsidP="00D70E2D">
      <w:r w:rsidRPr="0066252E">
        <w:rPr>
          <w:b/>
          <w:bCs/>
          <w:sz w:val="28"/>
          <w:szCs w:val="28"/>
        </w:rPr>
        <w:t>IL CONSIGLIO DI CLASSE</w:t>
      </w:r>
    </w:p>
    <w:tbl>
      <w:tblPr>
        <w:tblStyle w:val="Grigliatabella"/>
        <w:tblpPr w:leftFromText="142" w:rightFromText="142" w:vertAnchor="text" w:tblpXSpec="center" w:tblpY="1"/>
        <w:tblOverlap w:val="never"/>
        <w:tblW w:w="9953" w:type="dxa"/>
        <w:tblLook w:val="04A0" w:firstRow="1" w:lastRow="0" w:firstColumn="1" w:lastColumn="0" w:noHBand="0" w:noVBand="1"/>
      </w:tblPr>
      <w:tblGrid>
        <w:gridCol w:w="2972"/>
        <w:gridCol w:w="3827"/>
        <w:gridCol w:w="3154"/>
      </w:tblGrid>
      <w:tr w:rsidR="0066252E" w14:paraId="1148D331" w14:textId="77777777" w:rsidTr="004213C0">
        <w:trPr>
          <w:trHeight w:val="513"/>
        </w:trPr>
        <w:tc>
          <w:tcPr>
            <w:tcW w:w="2972" w:type="dxa"/>
            <w:vAlign w:val="center"/>
          </w:tcPr>
          <w:p w14:paraId="733338A3" w14:textId="4C208F84" w:rsidR="0066252E" w:rsidRPr="0066252E" w:rsidRDefault="0066252E" w:rsidP="0066252E">
            <w:pPr>
              <w:jc w:val="center"/>
              <w:rPr>
                <w:b/>
                <w:bCs/>
              </w:rPr>
            </w:pPr>
            <w:r w:rsidRPr="0066252E">
              <w:rPr>
                <w:b/>
                <w:bCs/>
              </w:rPr>
              <w:t>DISCIPLINA</w:t>
            </w:r>
          </w:p>
        </w:tc>
        <w:tc>
          <w:tcPr>
            <w:tcW w:w="3827" w:type="dxa"/>
            <w:vAlign w:val="center"/>
          </w:tcPr>
          <w:p w14:paraId="0F10BB88" w14:textId="3841E536" w:rsidR="0066252E" w:rsidRPr="0066252E" w:rsidRDefault="0066252E" w:rsidP="0066252E">
            <w:pPr>
              <w:jc w:val="center"/>
              <w:rPr>
                <w:b/>
                <w:bCs/>
              </w:rPr>
            </w:pPr>
            <w:r w:rsidRPr="0066252E">
              <w:rPr>
                <w:b/>
                <w:bCs/>
              </w:rPr>
              <w:t>DOCENTE</w:t>
            </w:r>
          </w:p>
        </w:tc>
        <w:tc>
          <w:tcPr>
            <w:tcW w:w="3154" w:type="dxa"/>
            <w:vAlign w:val="center"/>
          </w:tcPr>
          <w:p w14:paraId="0FF6FCB1" w14:textId="77CB630E" w:rsidR="0066252E" w:rsidRPr="0066252E" w:rsidRDefault="0066252E" w:rsidP="0066252E">
            <w:pPr>
              <w:jc w:val="center"/>
              <w:rPr>
                <w:b/>
                <w:bCs/>
              </w:rPr>
            </w:pPr>
            <w:r w:rsidRPr="0066252E">
              <w:rPr>
                <w:b/>
                <w:bCs/>
              </w:rPr>
              <w:t>FIRMA</w:t>
            </w:r>
          </w:p>
        </w:tc>
      </w:tr>
      <w:tr w:rsidR="0066252E" w14:paraId="027EF70D" w14:textId="77777777" w:rsidTr="004213C0">
        <w:trPr>
          <w:trHeight w:val="513"/>
        </w:trPr>
        <w:tc>
          <w:tcPr>
            <w:tcW w:w="2972" w:type="dxa"/>
            <w:vAlign w:val="center"/>
          </w:tcPr>
          <w:p w14:paraId="14291E6E" w14:textId="77777777" w:rsidR="0066252E" w:rsidRPr="0066252E" w:rsidRDefault="0066252E" w:rsidP="0066252E">
            <w:pPr>
              <w:jc w:val="center"/>
              <w:rPr>
                <w:b/>
                <w:bCs/>
              </w:rPr>
            </w:pPr>
          </w:p>
        </w:tc>
        <w:tc>
          <w:tcPr>
            <w:tcW w:w="3827" w:type="dxa"/>
            <w:vAlign w:val="center"/>
          </w:tcPr>
          <w:p w14:paraId="088115F7" w14:textId="77777777" w:rsidR="0066252E" w:rsidRPr="0066252E" w:rsidRDefault="0066252E" w:rsidP="0066252E">
            <w:pPr>
              <w:jc w:val="center"/>
              <w:rPr>
                <w:b/>
                <w:bCs/>
              </w:rPr>
            </w:pPr>
          </w:p>
        </w:tc>
        <w:tc>
          <w:tcPr>
            <w:tcW w:w="3154" w:type="dxa"/>
            <w:vAlign w:val="center"/>
          </w:tcPr>
          <w:p w14:paraId="5B345A74" w14:textId="77777777" w:rsidR="0066252E" w:rsidRPr="0066252E" w:rsidRDefault="0066252E" w:rsidP="0066252E">
            <w:pPr>
              <w:jc w:val="center"/>
              <w:rPr>
                <w:b/>
                <w:bCs/>
              </w:rPr>
            </w:pPr>
          </w:p>
        </w:tc>
      </w:tr>
      <w:tr w:rsidR="0066252E" w14:paraId="6934A52D" w14:textId="77777777" w:rsidTr="004213C0">
        <w:trPr>
          <w:trHeight w:val="513"/>
        </w:trPr>
        <w:tc>
          <w:tcPr>
            <w:tcW w:w="2972" w:type="dxa"/>
            <w:vAlign w:val="center"/>
          </w:tcPr>
          <w:p w14:paraId="544E36B2" w14:textId="77777777" w:rsidR="0066252E" w:rsidRPr="0066252E" w:rsidRDefault="0066252E" w:rsidP="0066252E">
            <w:pPr>
              <w:jc w:val="center"/>
              <w:rPr>
                <w:b/>
                <w:bCs/>
              </w:rPr>
            </w:pPr>
          </w:p>
        </w:tc>
        <w:tc>
          <w:tcPr>
            <w:tcW w:w="3827" w:type="dxa"/>
            <w:vAlign w:val="center"/>
          </w:tcPr>
          <w:p w14:paraId="579529F9" w14:textId="77777777" w:rsidR="0066252E" w:rsidRPr="0066252E" w:rsidRDefault="0066252E" w:rsidP="0066252E">
            <w:pPr>
              <w:jc w:val="center"/>
              <w:rPr>
                <w:b/>
                <w:bCs/>
              </w:rPr>
            </w:pPr>
          </w:p>
        </w:tc>
        <w:tc>
          <w:tcPr>
            <w:tcW w:w="3154" w:type="dxa"/>
            <w:vAlign w:val="center"/>
          </w:tcPr>
          <w:p w14:paraId="10781119" w14:textId="77777777" w:rsidR="0066252E" w:rsidRPr="0066252E" w:rsidRDefault="0066252E" w:rsidP="0066252E">
            <w:pPr>
              <w:jc w:val="center"/>
              <w:rPr>
                <w:b/>
                <w:bCs/>
              </w:rPr>
            </w:pPr>
          </w:p>
        </w:tc>
      </w:tr>
      <w:tr w:rsidR="0066252E" w14:paraId="67E25E92" w14:textId="77777777" w:rsidTr="004213C0">
        <w:trPr>
          <w:trHeight w:val="513"/>
        </w:trPr>
        <w:tc>
          <w:tcPr>
            <w:tcW w:w="2972" w:type="dxa"/>
            <w:vAlign w:val="center"/>
          </w:tcPr>
          <w:p w14:paraId="42FC3432" w14:textId="77777777" w:rsidR="0066252E" w:rsidRPr="0066252E" w:rsidRDefault="0066252E" w:rsidP="0066252E">
            <w:pPr>
              <w:jc w:val="center"/>
              <w:rPr>
                <w:b/>
                <w:bCs/>
              </w:rPr>
            </w:pPr>
          </w:p>
        </w:tc>
        <w:tc>
          <w:tcPr>
            <w:tcW w:w="3827" w:type="dxa"/>
            <w:vAlign w:val="center"/>
          </w:tcPr>
          <w:p w14:paraId="606B2A3E" w14:textId="77777777" w:rsidR="0066252E" w:rsidRPr="0066252E" w:rsidRDefault="0066252E" w:rsidP="0066252E">
            <w:pPr>
              <w:jc w:val="center"/>
              <w:rPr>
                <w:b/>
                <w:bCs/>
              </w:rPr>
            </w:pPr>
          </w:p>
        </w:tc>
        <w:tc>
          <w:tcPr>
            <w:tcW w:w="3154" w:type="dxa"/>
            <w:vAlign w:val="center"/>
          </w:tcPr>
          <w:p w14:paraId="0A4082B0" w14:textId="77777777" w:rsidR="0066252E" w:rsidRPr="0066252E" w:rsidRDefault="0066252E" w:rsidP="0066252E">
            <w:pPr>
              <w:jc w:val="center"/>
              <w:rPr>
                <w:b/>
                <w:bCs/>
              </w:rPr>
            </w:pPr>
          </w:p>
        </w:tc>
      </w:tr>
      <w:tr w:rsidR="0066252E" w14:paraId="14D0BD85" w14:textId="77777777" w:rsidTr="004213C0">
        <w:trPr>
          <w:trHeight w:val="513"/>
        </w:trPr>
        <w:tc>
          <w:tcPr>
            <w:tcW w:w="2972" w:type="dxa"/>
            <w:vAlign w:val="center"/>
          </w:tcPr>
          <w:p w14:paraId="6E53A543" w14:textId="77777777" w:rsidR="0066252E" w:rsidRPr="0066252E" w:rsidRDefault="0066252E" w:rsidP="0066252E">
            <w:pPr>
              <w:jc w:val="center"/>
              <w:rPr>
                <w:b/>
                <w:bCs/>
              </w:rPr>
            </w:pPr>
          </w:p>
        </w:tc>
        <w:tc>
          <w:tcPr>
            <w:tcW w:w="3827" w:type="dxa"/>
            <w:vAlign w:val="center"/>
          </w:tcPr>
          <w:p w14:paraId="19F7EB6F" w14:textId="77777777" w:rsidR="0066252E" w:rsidRPr="0066252E" w:rsidRDefault="0066252E" w:rsidP="0066252E">
            <w:pPr>
              <w:jc w:val="center"/>
              <w:rPr>
                <w:b/>
                <w:bCs/>
              </w:rPr>
            </w:pPr>
          </w:p>
        </w:tc>
        <w:tc>
          <w:tcPr>
            <w:tcW w:w="3154" w:type="dxa"/>
            <w:vAlign w:val="center"/>
          </w:tcPr>
          <w:p w14:paraId="570FD0F9" w14:textId="77777777" w:rsidR="0066252E" w:rsidRPr="0066252E" w:rsidRDefault="0066252E" w:rsidP="0066252E">
            <w:pPr>
              <w:jc w:val="center"/>
              <w:rPr>
                <w:b/>
                <w:bCs/>
              </w:rPr>
            </w:pPr>
          </w:p>
        </w:tc>
      </w:tr>
      <w:tr w:rsidR="0066252E" w14:paraId="42BBC91E" w14:textId="77777777" w:rsidTr="004213C0">
        <w:trPr>
          <w:trHeight w:val="513"/>
        </w:trPr>
        <w:tc>
          <w:tcPr>
            <w:tcW w:w="2972" w:type="dxa"/>
            <w:vAlign w:val="center"/>
          </w:tcPr>
          <w:p w14:paraId="4635279D" w14:textId="77777777" w:rsidR="0066252E" w:rsidRPr="0066252E" w:rsidRDefault="0066252E" w:rsidP="0066252E">
            <w:pPr>
              <w:jc w:val="center"/>
              <w:rPr>
                <w:b/>
                <w:bCs/>
              </w:rPr>
            </w:pPr>
          </w:p>
        </w:tc>
        <w:tc>
          <w:tcPr>
            <w:tcW w:w="3827" w:type="dxa"/>
            <w:vAlign w:val="center"/>
          </w:tcPr>
          <w:p w14:paraId="003D7A7F" w14:textId="77777777" w:rsidR="0066252E" w:rsidRPr="0066252E" w:rsidRDefault="0066252E" w:rsidP="0066252E">
            <w:pPr>
              <w:jc w:val="center"/>
              <w:rPr>
                <w:b/>
                <w:bCs/>
              </w:rPr>
            </w:pPr>
          </w:p>
        </w:tc>
        <w:tc>
          <w:tcPr>
            <w:tcW w:w="3154" w:type="dxa"/>
            <w:vAlign w:val="center"/>
          </w:tcPr>
          <w:p w14:paraId="5191000D" w14:textId="77777777" w:rsidR="0066252E" w:rsidRPr="0066252E" w:rsidRDefault="0066252E" w:rsidP="0066252E">
            <w:pPr>
              <w:jc w:val="center"/>
              <w:rPr>
                <w:b/>
                <w:bCs/>
              </w:rPr>
            </w:pPr>
          </w:p>
        </w:tc>
      </w:tr>
      <w:tr w:rsidR="0066252E" w14:paraId="30A86CD9" w14:textId="77777777" w:rsidTr="004213C0">
        <w:trPr>
          <w:trHeight w:val="513"/>
        </w:trPr>
        <w:tc>
          <w:tcPr>
            <w:tcW w:w="2972" w:type="dxa"/>
            <w:vAlign w:val="center"/>
          </w:tcPr>
          <w:p w14:paraId="4D49B438" w14:textId="77777777" w:rsidR="0066252E" w:rsidRPr="0066252E" w:rsidRDefault="0066252E" w:rsidP="0066252E">
            <w:pPr>
              <w:jc w:val="center"/>
              <w:rPr>
                <w:b/>
                <w:bCs/>
              </w:rPr>
            </w:pPr>
          </w:p>
        </w:tc>
        <w:tc>
          <w:tcPr>
            <w:tcW w:w="3827" w:type="dxa"/>
            <w:vAlign w:val="center"/>
          </w:tcPr>
          <w:p w14:paraId="1F93AE79" w14:textId="77777777" w:rsidR="0066252E" w:rsidRPr="0066252E" w:rsidRDefault="0066252E" w:rsidP="0066252E">
            <w:pPr>
              <w:jc w:val="center"/>
              <w:rPr>
                <w:b/>
                <w:bCs/>
              </w:rPr>
            </w:pPr>
          </w:p>
        </w:tc>
        <w:tc>
          <w:tcPr>
            <w:tcW w:w="3154" w:type="dxa"/>
            <w:vAlign w:val="center"/>
          </w:tcPr>
          <w:p w14:paraId="7F992188" w14:textId="77777777" w:rsidR="0066252E" w:rsidRPr="0066252E" w:rsidRDefault="0066252E" w:rsidP="0066252E">
            <w:pPr>
              <w:jc w:val="center"/>
              <w:rPr>
                <w:b/>
                <w:bCs/>
              </w:rPr>
            </w:pPr>
          </w:p>
        </w:tc>
      </w:tr>
      <w:tr w:rsidR="0066252E" w14:paraId="7B3307A4" w14:textId="77777777" w:rsidTr="004213C0">
        <w:trPr>
          <w:trHeight w:val="513"/>
        </w:trPr>
        <w:tc>
          <w:tcPr>
            <w:tcW w:w="2972" w:type="dxa"/>
            <w:vAlign w:val="center"/>
          </w:tcPr>
          <w:p w14:paraId="4698BF73" w14:textId="77777777" w:rsidR="0066252E" w:rsidRPr="0066252E" w:rsidRDefault="0066252E" w:rsidP="0066252E">
            <w:pPr>
              <w:jc w:val="center"/>
              <w:rPr>
                <w:b/>
                <w:bCs/>
              </w:rPr>
            </w:pPr>
          </w:p>
        </w:tc>
        <w:tc>
          <w:tcPr>
            <w:tcW w:w="3827" w:type="dxa"/>
            <w:vAlign w:val="center"/>
          </w:tcPr>
          <w:p w14:paraId="6CF57DB6" w14:textId="77777777" w:rsidR="0066252E" w:rsidRPr="0066252E" w:rsidRDefault="0066252E" w:rsidP="0066252E">
            <w:pPr>
              <w:jc w:val="center"/>
              <w:rPr>
                <w:b/>
                <w:bCs/>
              </w:rPr>
            </w:pPr>
          </w:p>
        </w:tc>
        <w:tc>
          <w:tcPr>
            <w:tcW w:w="3154" w:type="dxa"/>
            <w:vAlign w:val="center"/>
          </w:tcPr>
          <w:p w14:paraId="20E48E47" w14:textId="77777777" w:rsidR="0066252E" w:rsidRPr="0066252E" w:rsidRDefault="0066252E" w:rsidP="0066252E">
            <w:pPr>
              <w:jc w:val="center"/>
              <w:rPr>
                <w:b/>
                <w:bCs/>
              </w:rPr>
            </w:pPr>
          </w:p>
        </w:tc>
      </w:tr>
      <w:tr w:rsidR="0066252E" w14:paraId="28D3F10D" w14:textId="77777777" w:rsidTr="004213C0">
        <w:trPr>
          <w:trHeight w:val="513"/>
        </w:trPr>
        <w:tc>
          <w:tcPr>
            <w:tcW w:w="2972" w:type="dxa"/>
            <w:vAlign w:val="center"/>
          </w:tcPr>
          <w:p w14:paraId="6F369C91" w14:textId="77777777" w:rsidR="0066252E" w:rsidRPr="0066252E" w:rsidRDefault="0066252E" w:rsidP="0066252E">
            <w:pPr>
              <w:jc w:val="center"/>
              <w:rPr>
                <w:b/>
                <w:bCs/>
              </w:rPr>
            </w:pPr>
          </w:p>
        </w:tc>
        <w:tc>
          <w:tcPr>
            <w:tcW w:w="3827" w:type="dxa"/>
            <w:vAlign w:val="center"/>
          </w:tcPr>
          <w:p w14:paraId="1D215340" w14:textId="77777777" w:rsidR="0066252E" w:rsidRPr="0066252E" w:rsidRDefault="0066252E" w:rsidP="0066252E">
            <w:pPr>
              <w:jc w:val="center"/>
              <w:rPr>
                <w:b/>
                <w:bCs/>
              </w:rPr>
            </w:pPr>
          </w:p>
        </w:tc>
        <w:tc>
          <w:tcPr>
            <w:tcW w:w="3154" w:type="dxa"/>
            <w:vAlign w:val="center"/>
          </w:tcPr>
          <w:p w14:paraId="2283795F" w14:textId="77777777" w:rsidR="0066252E" w:rsidRPr="0066252E" w:rsidRDefault="0066252E" w:rsidP="0066252E">
            <w:pPr>
              <w:jc w:val="center"/>
              <w:rPr>
                <w:b/>
                <w:bCs/>
              </w:rPr>
            </w:pPr>
          </w:p>
        </w:tc>
      </w:tr>
      <w:tr w:rsidR="0066252E" w14:paraId="52A419FB" w14:textId="77777777" w:rsidTr="004213C0">
        <w:trPr>
          <w:trHeight w:val="513"/>
        </w:trPr>
        <w:tc>
          <w:tcPr>
            <w:tcW w:w="2972" w:type="dxa"/>
            <w:vAlign w:val="center"/>
          </w:tcPr>
          <w:p w14:paraId="37BB7EBC" w14:textId="77777777" w:rsidR="0066252E" w:rsidRPr="0066252E" w:rsidRDefault="0066252E" w:rsidP="0066252E">
            <w:pPr>
              <w:jc w:val="center"/>
              <w:rPr>
                <w:b/>
                <w:bCs/>
              </w:rPr>
            </w:pPr>
          </w:p>
        </w:tc>
        <w:tc>
          <w:tcPr>
            <w:tcW w:w="3827" w:type="dxa"/>
            <w:vAlign w:val="center"/>
          </w:tcPr>
          <w:p w14:paraId="2EF9B309" w14:textId="77777777" w:rsidR="0066252E" w:rsidRPr="0066252E" w:rsidRDefault="0066252E" w:rsidP="0066252E">
            <w:pPr>
              <w:jc w:val="center"/>
              <w:rPr>
                <w:b/>
                <w:bCs/>
              </w:rPr>
            </w:pPr>
          </w:p>
        </w:tc>
        <w:tc>
          <w:tcPr>
            <w:tcW w:w="3154" w:type="dxa"/>
            <w:vAlign w:val="center"/>
          </w:tcPr>
          <w:p w14:paraId="3C5637B6" w14:textId="77777777" w:rsidR="0066252E" w:rsidRPr="0066252E" w:rsidRDefault="0066252E" w:rsidP="0066252E">
            <w:pPr>
              <w:jc w:val="center"/>
              <w:rPr>
                <w:b/>
                <w:bCs/>
              </w:rPr>
            </w:pPr>
          </w:p>
        </w:tc>
      </w:tr>
      <w:tr w:rsidR="0066252E" w14:paraId="2D6C3681" w14:textId="77777777" w:rsidTr="004213C0">
        <w:trPr>
          <w:trHeight w:val="513"/>
        </w:trPr>
        <w:tc>
          <w:tcPr>
            <w:tcW w:w="2972" w:type="dxa"/>
            <w:vAlign w:val="center"/>
          </w:tcPr>
          <w:p w14:paraId="1A1BF3EC" w14:textId="77777777" w:rsidR="0066252E" w:rsidRPr="0066252E" w:rsidRDefault="0066252E" w:rsidP="0066252E">
            <w:pPr>
              <w:jc w:val="center"/>
              <w:rPr>
                <w:b/>
                <w:bCs/>
              </w:rPr>
            </w:pPr>
          </w:p>
        </w:tc>
        <w:tc>
          <w:tcPr>
            <w:tcW w:w="3827" w:type="dxa"/>
            <w:vAlign w:val="center"/>
          </w:tcPr>
          <w:p w14:paraId="3D69700A" w14:textId="77777777" w:rsidR="0066252E" w:rsidRPr="0066252E" w:rsidRDefault="0066252E" w:rsidP="0066252E">
            <w:pPr>
              <w:jc w:val="center"/>
              <w:rPr>
                <w:b/>
                <w:bCs/>
              </w:rPr>
            </w:pPr>
          </w:p>
        </w:tc>
        <w:tc>
          <w:tcPr>
            <w:tcW w:w="3154" w:type="dxa"/>
            <w:vAlign w:val="center"/>
          </w:tcPr>
          <w:p w14:paraId="10FBF82B" w14:textId="77777777" w:rsidR="0066252E" w:rsidRPr="0066252E" w:rsidRDefault="0066252E" w:rsidP="0066252E">
            <w:pPr>
              <w:jc w:val="center"/>
              <w:rPr>
                <w:b/>
                <w:bCs/>
              </w:rPr>
            </w:pPr>
          </w:p>
        </w:tc>
      </w:tr>
      <w:tr w:rsidR="0066252E" w14:paraId="3AC88D3A" w14:textId="77777777" w:rsidTr="004213C0">
        <w:trPr>
          <w:trHeight w:val="513"/>
        </w:trPr>
        <w:tc>
          <w:tcPr>
            <w:tcW w:w="2972" w:type="dxa"/>
            <w:vAlign w:val="center"/>
          </w:tcPr>
          <w:p w14:paraId="029D36A4" w14:textId="77777777" w:rsidR="0066252E" w:rsidRPr="0066252E" w:rsidRDefault="0066252E" w:rsidP="0066252E">
            <w:pPr>
              <w:jc w:val="center"/>
              <w:rPr>
                <w:b/>
                <w:bCs/>
              </w:rPr>
            </w:pPr>
          </w:p>
        </w:tc>
        <w:tc>
          <w:tcPr>
            <w:tcW w:w="3827" w:type="dxa"/>
            <w:vAlign w:val="center"/>
          </w:tcPr>
          <w:p w14:paraId="6445E161" w14:textId="77777777" w:rsidR="0066252E" w:rsidRPr="0066252E" w:rsidRDefault="0066252E" w:rsidP="0066252E">
            <w:pPr>
              <w:jc w:val="center"/>
              <w:rPr>
                <w:b/>
                <w:bCs/>
              </w:rPr>
            </w:pPr>
          </w:p>
        </w:tc>
        <w:tc>
          <w:tcPr>
            <w:tcW w:w="3154" w:type="dxa"/>
            <w:vAlign w:val="center"/>
          </w:tcPr>
          <w:p w14:paraId="67E44218" w14:textId="77777777" w:rsidR="0066252E" w:rsidRPr="0066252E" w:rsidRDefault="0066252E" w:rsidP="0066252E">
            <w:pPr>
              <w:jc w:val="center"/>
              <w:rPr>
                <w:b/>
                <w:bCs/>
              </w:rPr>
            </w:pPr>
          </w:p>
        </w:tc>
      </w:tr>
      <w:tr w:rsidR="0066252E" w14:paraId="0B13B89D" w14:textId="77777777" w:rsidTr="004213C0">
        <w:trPr>
          <w:trHeight w:val="513"/>
        </w:trPr>
        <w:tc>
          <w:tcPr>
            <w:tcW w:w="2972" w:type="dxa"/>
            <w:vAlign w:val="center"/>
          </w:tcPr>
          <w:p w14:paraId="4CF14553" w14:textId="77777777" w:rsidR="0066252E" w:rsidRPr="0066252E" w:rsidRDefault="0066252E" w:rsidP="0066252E">
            <w:pPr>
              <w:jc w:val="center"/>
              <w:rPr>
                <w:b/>
                <w:bCs/>
              </w:rPr>
            </w:pPr>
          </w:p>
        </w:tc>
        <w:tc>
          <w:tcPr>
            <w:tcW w:w="3827" w:type="dxa"/>
            <w:vAlign w:val="center"/>
          </w:tcPr>
          <w:p w14:paraId="5EFD6C99" w14:textId="77777777" w:rsidR="0066252E" w:rsidRPr="0066252E" w:rsidRDefault="0066252E" w:rsidP="0066252E">
            <w:pPr>
              <w:jc w:val="center"/>
              <w:rPr>
                <w:b/>
                <w:bCs/>
              </w:rPr>
            </w:pPr>
          </w:p>
        </w:tc>
        <w:tc>
          <w:tcPr>
            <w:tcW w:w="3154" w:type="dxa"/>
            <w:vAlign w:val="center"/>
          </w:tcPr>
          <w:p w14:paraId="3B3C158E" w14:textId="77777777" w:rsidR="0066252E" w:rsidRPr="0066252E" w:rsidRDefault="0066252E" w:rsidP="0066252E">
            <w:pPr>
              <w:jc w:val="center"/>
              <w:rPr>
                <w:b/>
                <w:bCs/>
              </w:rPr>
            </w:pPr>
          </w:p>
        </w:tc>
      </w:tr>
      <w:tr w:rsidR="0066252E" w14:paraId="1E0C264B" w14:textId="77777777" w:rsidTr="004213C0">
        <w:trPr>
          <w:trHeight w:val="513"/>
        </w:trPr>
        <w:tc>
          <w:tcPr>
            <w:tcW w:w="2972" w:type="dxa"/>
            <w:vAlign w:val="center"/>
          </w:tcPr>
          <w:p w14:paraId="7681AF58" w14:textId="77777777" w:rsidR="0066252E" w:rsidRPr="0066252E" w:rsidRDefault="0066252E" w:rsidP="0066252E">
            <w:pPr>
              <w:jc w:val="center"/>
              <w:rPr>
                <w:b/>
                <w:bCs/>
              </w:rPr>
            </w:pPr>
          </w:p>
        </w:tc>
        <w:tc>
          <w:tcPr>
            <w:tcW w:w="3827" w:type="dxa"/>
            <w:vAlign w:val="center"/>
          </w:tcPr>
          <w:p w14:paraId="6830C32B" w14:textId="77777777" w:rsidR="0066252E" w:rsidRPr="0066252E" w:rsidRDefault="0066252E" w:rsidP="0066252E">
            <w:pPr>
              <w:jc w:val="center"/>
              <w:rPr>
                <w:b/>
                <w:bCs/>
              </w:rPr>
            </w:pPr>
          </w:p>
        </w:tc>
        <w:tc>
          <w:tcPr>
            <w:tcW w:w="3154" w:type="dxa"/>
            <w:vAlign w:val="center"/>
          </w:tcPr>
          <w:p w14:paraId="31BC40BB" w14:textId="77777777" w:rsidR="0066252E" w:rsidRPr="0066252E" w:rsidRDefault="0066252E" w:rsidP="0066252E">
            <w:pPr>
              <w:jc w:val="center"/>
              <w:rPr>
                <w:b/>
                <w:bCs/>
              </w:rPr>
            </w:pPr>
          </w:p>
        </w:tc>
      </w:tr>
      <w:tr w:rsidR="0066252E" w14:paraId="53A30B7E" w14:textId="77777777" w:rsidTr="004213C0">
        <w:trPr>
          <w:trHeight w:val="513"/>
        </w:trPr>
        <w:tc>
          <w:tcPr>
            <w:tcW w:w="2972" w:type="dxa"/>
            <w:vAlign w:val="center"/>
          </w:tcPr>
          <w:p w14:paraId="010799C9" w14:textId="77777777" w:rsidR="0066252E" w:rsidRPr="0066252E" w:rsidRDefault="0066252E" w:rsidP="0066252E">
            <w:pPr>
              <w:jc w:val="center"/>
              <w:rPr>
                <w:b/>
                <w:bCs/>
              </w:rPr>
            </w:pPr>
          </w:p>
        </w:tc>
        <w:tc>
          <w:tcPr>
            <w:tcW w:w="3827" w:type="dxa"/>
            <w:vAlign w:val="center"/>
          </w:tcPr>
          <w:p w14:paraId="1BA3610E" w14:textId="77777777" w:rsidR="0066252E" w:rsidRPr="0066252E" w:rsidRDefault="0066252E" w:rsidP="0066252E">
            <w:pPr>
              <w:jc w:val="center"/>
              <w:rPr>
                <w:b/>
                <w:bCs/>
              </w:rPr>
            </w:pPr>
          </w:p>
        </w:tc>
        <w:tc>
          <w:tcPr>
            <w:tcW w:w="3154" w:type="dxa"/>
            <w:vAlign w:val="center"/>
          </w:tcPr>
          <w:p w14:paraId="65CF0FEE" w14:textId="77777777" w:rsidR="0066252E" w:rsidRPr="0066252E" w:rsidRDefault="0066252E" w:rsidP="0066252E">
            <w:pPr>
              <w:jc w:val="center"/>
              <w:rPr>
                <w:b/>
                <w:bCs/>
              </w:rPr>
            </w:pPr>
          </w:p>
        </w:tc>
      </w:tr>
    </w:tbl>
    <w:p w14:paraId="5FDBFE18" w14:textId="77777777" w:rsidR="0066252E" w:rsidRDefault="0066252E" w:rsidP="00BA4C0D">
      <w:pPr>
        <w:pStyle w:val="Normale1"/>
        <w:pBdr>
          <w:top w:val="nil"/>
          <w:left w:val="nil"/>
          <w:bottom w:val="nil"/>
          <w:right w:val="nil"/>
          <w:between w:val="nil"/>
        </w:pBdr>
        <w:spacing w:after="0" w:line="360" w:lineRule="auto"/>
        <w:rPr>
          <w:sz w:val="16"/>
          <w:szCs w:val="16"/>
        </w:rPr>
      </w:pPr>
    </w:p>
    <w:p w14:paraId="7DF9119A" w14:textId="77777777" w:rsidR="0066252E" w:rsidRDefault="0066252E" w:rsidP="00BA4C0D">
      <w:pPr>
        <w:pStyle w:val="Normale1"/>
        <w:pBdr>
          <w:top w:val="nil"/>
          <w:left w:val="nil"/>
          <w:bottom w:val="nil"/>
          <w:right w:val="nil"/>
          <w:between w:val="nil"/>
        </w:pBdr>
        <w:spacing w:after="0" w:line="360" w:lineRule="auto"/>
        <w:rPr>
          <w:sz w:val="16"/>
          <w:szCs w:val="16"/>
        </w:rPr>
      </w:pPr>
    </w:p>
    <w:p w14:paraId="3CD6D89C" w14:textId="3A368EB8" w:rsidR="0066252E" w:rsidRPr="0066252E" w:rsidRDefault="0066252E" w:rsidP="00F24F77">
      <w:pPr>
        <w:pStyle w:val="Normale1"/>
        <w:pBdr>
          <w:top w:val="nil"/>
          <w:left w:val="nil"/>
          <w:bottom w:val="nil"/>
          <w:right w:val="nil"/>
          <w:between w:val="nil"/>
        </w:pBdr>
        <w:spacing w:after="0" w:line="360" w:lineRule="auto"/>
      </w:pPr>
      <w:r w:rsidRPr="0066252E">
        <w:t>Data, ……………………………………………</w:t>
      </w:r>
    </w:p>
    <w:p w14:paraId="2203ECF2" w14:textId="77777777" w:rsidR="0066252E" w:rsidRPr="0066252E" w:rsidRDefault="0066252E" w:rsidP="00BA4C0D">
      <w:pPr>
        <w:pStyle w:val="Normale1"/>
        <w:pBdr>
          <w:top w:val="nil"/>
          <w:left w:val="nil"/>
          <w:bottom w:val="nil"/>
          <w:right w:val="nil"/>
          <w:between w:val="nil"/>
        </w:pBdr>
        <w:spacing w:after="0" w:line="360" w:lineRule="auto"/>
      </w:pPr>
    </w:p>
    <w:p w14:paraId="73B0FD84" w14:textId="029120C5" w:rsidR="0066252E" w:rsidRPr="0066252E" w:rsidRDefault="00857D98" w:rsidP="00BA4C0D">
      <w:pPr>
        <w:pStyle w:val="Normale1"/>
        <w:pBdr>
          <w:top w:val="nil"/>
          <w:left w:val="nil"/>
          <w:bottom w:val="nil"/>
          <w:right w:val="nil"/>
          <w:between w:val="nil"/>
        </w:pBdr>
        <w:spacing w:after="0" w:line="360" w:lineRule="auto"/>
      </w:pPr>
      <w:r>
        <w:t>Il Dirigente S</w:t>
      </w:r>
      <w:r w:rsidR="0066252E" w:rsidRPr="0066252E">
        <w:t>colastico   ………………………………………………………</w:t>
      </w:r>
      <w:r w:rsidR="00E15984">
        <w:t>………………………………………………………………</w:t>
      </w:r>
    </w:p>
    <w:sectPr w:rsidR="0066252E" w:rsidRPr="0066252E" w:rsidSect="00341BAE">
      <w:pgSz w:w="11906" w:h="16838"/>
      <w:pgMar w:top="426" w:right="1134"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5E835" w14:textId="77777777" w:rsidR="000A1DB9" w:rsidRDefault="000A1DB9" w:rsidP="00CE2E55">
      <w:pPr>
        <w:spacing w:after="0" w:line="240" w:lineRule="auto"/>
      </w:pPr>
      <w:r>
        <w:separator/>
      </w:r>
    </w:p>
  </w:endnote>
  <w:endnote w:type="continuationSeparator" w:id="0">
    <w:p w14:paraId="188B6C5A" w14:textId="77777777" w:rsidR="000A1DB9" w:rsidRDefault="000A1DB9" w:rsidP="00CE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5529E" w14:textId="77777777" w:rsidR="000A1DB9" w:rsidRDefault="000A1DB9" w:rsidP="00CE2E55">
      <w:pPr>
        <w:spacing w:after="0" w:line="240" w:lineRule="auto"/>
      </w:pPr>
      <w:r>
        <w:separator/>
      </w:r>
    </w:p>
  </w:footnote>
  <w:footnote w:type="continuationSeparator" w:id="0">
    <w:p w14:paraId="3309BAC7" w14:textId="77777777" w:rsidR="000A1DB9" w:rsidRDefault="000A1DB9" w:rsidP="00CE2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37CE"/>
    <w:multiLevelType w:val="hybridMultilevel"/>
    <w:tmpl w:val="BF603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D36EF"/>
    <w:multiLevelType w:val="hybridMultilevel"/>
    <w:tmpl w:val="4C20C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914C7C"/>
    <w:multiLevelType w:val="hybridMultilevel"/>
    <w:tmpl w:val="C75CA1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5E7AB9"/>
    <w:multiLevelType w:val="hybridMultilevel"/>
    <w:tmpl w:val="D2440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1A4A21"/>
    <w:multiLevelType w:val="hybridMultilevel"/>
    <w:tmpl w:val="AB1CF2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64E1F10"/>
    <w:multiLevelType w:val="hybridMultilevel"/>
    <w:tmpl w:val="9B5EFECE"/>
    <w:lvl w:ilvl="0" w:tplc="D69CA8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6250A3"/>
    <w:multiLevelType w:val="hybridMultilevel"/>
    <w:tmpl w:val="7444BF56"/>
    <w:lvl w:ilvl="0" w:tplc="71B466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4921B5"/>
    <w:multiLevelType w:val="hybridMultilevel"/>
    <w:tmpl w:val="C66A6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68394B"/>
    <w:multiLevelType w:val="hybridMultilevel"/>
    <w:tmpl w:val="76F86E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DA35C1"/>
    <w:multiLevelType w:val="hybridMultilevel"/>
    <w:tmpl w:val="B78AAA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072AA5"/>
    <w:multiLevelType w:val="hybridMultilevel"/>
    <w:tmpl w:val="7BC803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6B67D9"/>
    <w:multiLevelType w:val="hybridMultilevel"/>
    <w:tmpl w:val="6A000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DD2A4D"/>
    <w:multiLevelType w:val="hybridMultilevel"/>
    <w:tmpl w:val="152A4602"/>
    <w:lvl w:ilvl="0" w:tplc="71B466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B40F26"/>
    <w:multiLevelType w:val="hybridMultilevel"/>
    <w:tmpl w:val="94727852"/>
    <w:lvl w:ilvl="0" w:tplc="4ED47D3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083C38"/>
    <w:multiLevelType w:val="hybridMultilevel"/>
    <w:tmpl w:val="F8381E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DB55712"/>
    <w:multiLevelType w:val="hybridMultilevel"/>
    <w:tmpl w:val="498A8B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1"/>
  </w:num>
  <w:num w:numId="6">
    <w:abstractNumId w:val="4"/>
  </w:num>
  <w:num w:numId="7">
    <w:abstractNumId w:val="14"/>
  </w:num>
  <w:num w:numId="8">
    <w:abstractNumId w:val="12"/>
  </w:num>
  <w:num w:numId="9">
    <w:abstractNumId w:val="8"/>
  </w:num>
  <w:num w:numId="10">
    <w:abstractNumId w:val="6"/>
  </w:num>
  <w:num w:numId="11">
    <w:abstractNumId w:val="7"/>
  </w:num>
  <w:num w:numId="12">
    <w:abstractNumId w:val="5"/>
  </w:num>
  <w:num w:numId="13">
    <w:abstractNumId w:val="11"/>
  </w:num>
  <w:num w:numId="14">
    <w:abstractNumId w:val="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F5"/>
    <w:rsid w:val="00001971"/>
    <w:rsid w:val="00002E38"/>
    <w:rsid w:val="000048F7"/>
    <w:rsid w:val="00071F66"/>
    <w:rsid w:val="00090567"/>
    <w:rsid w:val="000A1DB9"/>
    <w:rsid w:val="000B04C5"/>
    <w:rsid w:val="000D26BE"/>
    <w:rsid w:val="0011339C"/>
    <w:rsid w:val="001153E3"/>
    <w:rsid w:val="00130BEF"/>
    <w:rsid w:val="0015288D"/>
    <w:rsid w:val="00152F4A"/>
    <w:rsid w:val="001728B1"/>
    <w:rsid w:val="001A01B7"/>
    <w:rsid w:val="001B2ABF"/>
    <w:rsid w:val="001E7587"/>
    <w:rsid w:val="001F03CC"/>
    <w:rsid w:val="001F6CD1"/>
    <w:rsid w:val="00220C18"/>
    <w:rsid w:val="0024325A"/>
    <w:rsid w:val="0028378F"/>
    <w:rsid w:val="00290981"/>
    <w:rsid w:val="002B22D1"/>
    <w:rsid w:val="002D180B"/>
    <w:rsid w:val="002D4B66"/>
    <w:rsid w:val="002E13DA"/>
    <w:rsid w:val="002E5F1E"/>
    <w:rsid w:val="00320DC8"/>
    <w:rsid w:val="00341BAE"/>
    <w:rsid w:val="00374761"/>
    <w:rsid w:val="003A091D"/>
    <w:rsid w:val="003B7A1B"/>
    <w:rsid w:val="003C2758"/>
    <w:rsid w:val="003C683C"/>
    <w:rsid w:val="003C6E4E"/>
    <w:rsid w:val="003D1AF8"/>
    <w:rsid w:val="003F75FE"/>
    <w:rsid w:val="004213C0"/>
    <w:rsid w:val="00432769"/>
    <w:rsid w:val="00462201"/>
    <w:rsid w:val="0047674A"/>
    <w:rsid w:val="0048519B"/>
    <w:rsid w:val="004942D3"/>
    <w:rsid w:val="004954A1"/>
    <w:rsid w:val="004B4FE5"/>
    <w:rsid w:val="004D57C1"/>
    <w:rsid w:val="004F2DA7"/>
    <w:rsid w:val="004F43F3"/>
    <w:rsid w:val="0050612E"/>
    <w:rsid w:val="005B6E8D"/>
    <w:rsid w:val="005F5D8A"/>
    <w:rsid w:val="00605A85"/>
    <w:rsid w:val="0066252E"/>
    <w:rsid w:val="00663D48"/>
    <w:rsid w:val="00674896"/>
    <w:rsid w:val="006B1168"/>
    <w:rsid w:val="006E474D"/>
    <w:rsid w:val="006F5DB9"/>
    <w:rsid w:val="007336F5"/>
    <w:rsid w:val="007400F7"/>
    <w:rsid w:val="007449AF"/>
    <w:rsid w:val="00795837"/>
    <w:rsid w:val="007B0D71"/>
    <w:rsid w:val="007B255D"/>
    <w:rsid w:val="007C04C4"/>
    <w:rsid w:val="007D2917"/>
    <w:rsid w:val="00805EEF"/>
    <w:rsid w:val="00857D98"/>
    <w:rsid w:val="00865ED1"/>
    <w:rsid w:val="008B46F8"/>
    <w:rsid w:val="008C26B0"/>
    <w:rsid w:val="008F4F0D"/>
    <w:rsid w:val="0093378E"/>
    <w:rsid w:val="00942B0C"/>
    <w:rsid w:val="00957CBA"/>
    <w:rsid w:val="00985945"/>
    <w:rsid w:val="00995C6F"/>
    <w:rsid w:val="00A066DC"/>
    <w:rsid w:val="00A17120"/>
    <w:rsid w:val="00A21697"/>
    <w:rsid w:val="00A3423D"/>
    <w:rsid w:val="00A47F64"/>
    <w:rsid w:val="00A72EE1"/>
    <w:rsid w:val="00A76224"/>
    <w:rsid w:val="00AE5D29"/>
    <w:rsid w:val="00B245F2"/>
    <w:rsid w:val="00B3055C"/>
    <w:rsid w:val="00B30F2B"/>
    <w:rsid w:val="00B35EEB"/>
    <w:rsid w:val="00B641A3"/>
    <w:rsid w:val="00B853D0"/>
    <w:rsid w:val="00BA1777"/>
    <w:rsid w:val="00BA4C0D"/>
    <w:rsid w:val="00BF6783"/>
    <w:rsid w:val="00C63B66"/>
    <w:rsid w:val="00CA5FD5"/>
    <w:rsid w:val="00CE2E55"/>
    <w:rsid w:val="00D509DB"/>
    <w:rsid w:val="00D60833"/>
    <w:rsid w:val="00D70E2D"/>
    <w:rsid w:val="00D8416A"/>
    <w:rsid w:val="00D93CA3"/>
    <w:rsid w:val="00DB5DFD"/>
    <w:rsid w:val="00E05A16"/>
    <w:rsid w:val="00E108B9"/>
    <w:rsid w:val="00E15984"/>
    <w:rsid w:val="00E46A41"/>
    <w:rsid w:val="00E51C91"/>
    <w:rsid w:val="00E569CC"/>
    <w:rsid w:val="00E70242"/>
    <w:rsid w:val="00EB1A3E"/>
    <w:rsid w:val="00EC6912"/>
    <w:rsid w:val="00EC6D2B"/>
    <w:rsid w:val="00EE1B3A"/>
    <w:rsid w:val="00EE3E8A"/>
    <w:rsid w:val="00EF0C73"/>
    <w:rsid w:val="00F138B7"/>
    <w:rsid w:val="00F1704F"/>
    <w:rsid w:val="00F24F77"/>
    <w:rsid w:val="00F2510A"/>
    <w:rsid w:val="00F42347"/>
    <w:rsid w:val="00F4308C"/>
    <w:rsid w:val="00F576DE"/>
    <w:rsid w:val="00F729A4"/>
    <w:rsid w:val="00F76501"/>
    <w:rsid w:val="00F81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BA99"/>
  <w15:docId w15:val="{35BC21EA-7239-44B3-A881-CD25AF76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DC8"/>
  </w:style>
  <w:style w:type="paragraph" w:styleId="Titolo1">
    <w:name w:val="heading 1"/>
    <w:basedOn w:val="Normale1"/>
    <w:next w:val="Normale1"/>
    <w:rsid w:val="007336F5"/>
    <w:pPr>
      <w:keepNext/>
      <w:keepLines/>
      <w:spacing w:before="480" w:after="120"/>
      <w:outlineLvl w:val="0"/>
    </w:pPr>
    <w:rPr>
      <w:b/>
      <w:sz w:val="48"/>
      <w:szCs w:val="48"/>
    </w:rPr>
  </w:style>
  <w:style w:type="paragraph" w:styleId="Titolo2">
    <w:name w:val="heading 2"/>
    <w:basedOn w:val="Normale1"/>
    <w:next w:val="Normale1"/>
    <w:rsid w:val="007336F5"/>
    <w:pPr>
      <w:keepNext/>
      <w:keepLines/>
      <w:spacing w:before="360" w:after="80"/>
      <w:outlineLvl w:val="1"/>
    </w:pPr>
    <w:rPr>
      <w:b/>
      <w:sz w:val="36"/>
      <w:szCs w:val="36"/>
    </w:rPr>
  </w:style>
  <w:style w:type="paragraph" w:styleId="Titolo3">
    <w:name w:val="heading 3"/>
    <w:basedOn w:val="Normale1"/>
    <w:next w:val="Normale1"/>
    <w:rsid w:val="007336F5"/>
    <w:pPr>
      <w:keepNext/>
      <w:keepLines/>
      <w:spacing w:before="280" w:after="80"/>
      <w:outlineLvl w:val="2"/>
    </w:pPr>
    <w:rPr>
      <w:b/>
      <w:sz w:val="28"/>
      <w:szCs w:val="28"/>
    </w:rPr>
  </w:style>
  <w:style w:type="paragraph" w:styleId="Titolo4">
    <w:name w:val="heading 4"/>
    <w:basedOn w:val="Normale1"/>
    <w:next w:val="Normale1"/>
    <w:rsid w:val="007336F5"/>
    <w:pPr>
      <w:keepNext/>
      <w:keepLines/>
      <w:spacing w:before="240" w:after="40"/>
      <w:outlineLvl w:val="3"/>
    </w:pPr>
    <w:rPr>
      <w:b/>
      <w:sz w:val="24"/>
      <w:szCs w:val="24"/>
    </w:rPr>
  </w:style>
  <w:style w:type="paragraph" w:styleId="Titolo5">
    <w:name w:val="heading 5"/>
    <w:basedOn w:val="Normale1"/>
    <w:next w:val="Normale1"/>
    <w:rsid w:val="007336F5"/>
    <w:pPr>
      <w:keepNext/>
      <w:keepLines/>
      <w:spacing w:before="220" w:after="40"/>
      <w:outlineLvl w:val="4"/>
    </w:pPr>
    <w:rPr>
      <w:b/>
    </w:rPr>
  </w:style>
  <w:style w:type="paragraph" w:styleId="Titolo6">
    <w:name w:val="heading 6"/>
    <w:basedOn w:val="Normale1"/>
    <w:next w:val="Normale1"/>
    <w:rsid w:val="007336F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336F5"/>
  </w:style>
  <w:style w:type="table" w:customStyle="1" w:styleId="TableNormal">
    <w:name w:val="Table Normal"/>
    <w:rsid w:val="007336F5"/>
    <w:tblPr>
      <w:tblCellMar>
        <w:top w:w="0" w:type="dxa"/>
        <w:left w:w="0" w:type="dxa"/>
        <w:bottom w:w="0" w:type="dxa"/>
        <w:right w:w="0" w:type="dxa"/>
      </w:tblCellMar>
    </w:tblPr>
  </w:style>
  <w:style w:type="paragraph" w:styleId="Titolo">
    <w:name w:val="Title"/>
    <w:basedOn w:val="Normale1"/>
    <w:next w:val="Normale1"/>
    <w:rsid w:val="007336F5"/>
    <w:pPr>
      <w:keepNext/>
      <w:keepLines/>
      <w:spacing w:before="480" w:after="120"/>
    </w:pPr>
    <w:rPr>
      <w:b/>
      <w:sz w:val="72"/>
      <w:szCs w:val="72"/>
    </w:rPr>
  </w:style>
  <w:style w:type="paragraph" w:styleId="Sottotitolo">
    <w:name w:val="Subtitle"/>
    <w:basedOn w:val="Normale1"/>
    <w:next w:val="Normale1"/>
    <w:rsid w:val="007336F5"/>
    <w:pPr>
      <w:keepNext/>
      <w:keepLines/>
      <w:spacing w:before="360" w:after="80"/>
    </w:pPr>
    <w:rPr>
      <w:rFonts w:ascii="Georgia" w:eastAsia="Georgia" w:hAnsi="Georgia" w:cs="Georgia"/>
      <w:i/>
      <w:color w:val="666666"/>
      <w:sz w:val="48"/>
      <w:szCs w:val="48"/>
    </w:rPr>
  </w:style>
  <w:style w:type="table" w:customStyle="1" w:styleId="a">
    <w:basedOn w:val="TableNormal"/>
    <w:rsid w:val="007336F5"/>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F729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9A4"/>
    <w:rPr>
      <w:rFonts w:ascii="Tahoma" w:hAnsi="Tahoma" w:cs="Tahoma"/>
      <w:sz w:val="16"/>
      <w:szCs w:val="16"/>
    </w:rPr>
  </w:style>
  <w:style w:type="character" w:styleId="Collegamentoipertestuale">
    <w:name w:val="Hyperlink"/>
    <w:basedOn w:val="Carpredefinitoparagrafo"/>
    <w:uiPriority w:val="99"/>
    <w:unhideWhenUsed/>
    <w:rsid w:val="00E51C91"/>
    <w:rPr>
      <w:color w:val="0000FF" w:themeColor="hyperlink"/>
      <w:u w:val="single"/>
    </w:rPr>
  </w:style>
  <w:style w:type="paragraph" w:styleId="Paragrafoelenco">
    <w:name w:val="List Paragraph"/>
    <w:basedOn w:val="Normale"/>
    <w:uiPriority w:val="99"/>
    <w:qFormat/>
    <w:rsid w:val="00341BAE"/>
    <w:pPr>
      <w:ind w:left="720"/>
    </w:pPr>
    <w:rPr>
      <w:lang w:eastAsia="en-US"/>
    </w:rPr>
  </w:style>
  <w:style w:type="character" w:customStyle="1" w:styleId="Didascaliatabella2">
    <w:name w:val="Didascalia tabella (2)_"/>
    <w:link w:val="Didascaliatabella20"/>
    <w:rsid w:val="00341BAE"/>
    <w:rPr>
      <w:rFonts w:ascii="Times New Roman" w:eastAsia="Times New Roman" w:hAnsi="Times New Roman"/>
      <w:sz w:val="19"/>
      <w:szCs w:val="19"/>
      <w:shd w:val="clear" w:color="auto" w:fill="FFFFFF"/>
    </w:rPr>
  </w:style>
  <w:style w:type="paragraph" w:customStyle="1" w:styleId="Didascaliatabella20">
    <w:name w:val="Didascalia tabella (2)"/>
    <w:basedOn w:val="Normale"/>
    <w:link w:val="Didascaliatabella2"/>
    <w:rsid w:val="00341BAE"/>
    <w:pPr>
      <w:widowControl w:val="0"/>
      <w:shd w:val="clear" w:color="auto" w:fill="FFFFFF"/>
      <w:spacing w:after="0" w:line="210" w:lineRule="exact"/>
      <w:ind w:hanging="700"/>
    </w:pPr>
    <w:rPr>
      <w:rFonts w:ascii="Times New Roman" w:eastAsia="Times New Roman" w:hAnsi="Times New Roman"/>
      <w:sz w:val="19"/>
      <w:szCs w:val="19"/>
    </w:rPr>
  </w:style>
  <w:style w:type="paragraph" w:styleId="Nessunaspaziatura">
    <w:name w:val="No Spacing"/>
    <w:uiPriority w:val="1"/>
    <w:qFormat/>
    <w:rsid w:val="00CE2E55"/>
    <w:pPr>
      <w:spacing w:after="0" w:line="240" w:lineRule="auto"/>
    </w:pPr>
  </w:style>
  <w:style w:type="paragraph" w:styleId="Intestazione">
    <w:name w:val="header"/>
    <w:basedOn w:val="Normale"/>
    <w:link w:val="IntestazioneCarattere"/>
    <w:uiPriority w:val="99"/>
    <w:unhideWhenUsed/>
    <w:rsid w:val="00CE2E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2E55"/>
  </w:style>
  <w:style w:type="paragraph" w:styleId="Pidipagina">
    <w:name w:val="footer"/>
    <w:basedOn w:val="Normale"/>
    <w:link w:val="PidipaginaCarattere"/>
    <w:uiPriority w:val="99"/>
    <w:unhideWhenUsed/>
    <w:rsid w:val="00CE2E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2E55"/>
  </w:style>
  <w:style w:type="table" w:styleId="Grigliatabella">
    <w:name w:val="Table Grid"/>
    <w:basedOn w:val="Tabellanormale"/>
    <w:uiPriority w:val="59"/>
    <w:rsid w:val="003A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8755">
      <w:bodyDiv w:val="1"/>
      <w:marLeft w:val="0"/>
      <w:marRight w:val="0"/>
      <w:marTop w:val="0"/>
      <w:marBottom w:val="0"/>
      <w:divBdr>
        <w:top w:val="none" w:sz="0" w:space="0" w:color="auto"/>
        <w:left w:val="none" w:sz="0" w:space="0" w:color="auto"/>
        <w:bottom w:val="none" w:sz="0" w:space="0" w:color="auto"/>
        <w:right w:val="none" w:sz="0" w:space="0" w:color="auto"/>
      </w:divBdr>
    </w:div>
    <w:div w:id="331566517">
      <w:bodyDiv w:val="1"/>
      <w:marLeft w:val="0"/>
      <w:marRight w:val="0"/>
      <w:marTop w:val="0"/>
      <w:marBottom w:val="0"/>
      <w:divBdr>
        <w:top w:val="none" w:sz="0" w:space="0" w:color="auto"/>
        <w:left w:val="none" w:sz="0" w:space="0" w:color="auto"/>
        <w:bottom w:val="none" w:sz="0" w:space="0" w:color="auto"/>
        <w:right w:val="none" w:sz="0" w:space="0" w:color="auto"/>
      </w:divBdr>
    </w:div>
    <w:div w:id="804783422">
      <w:bodyDiv w:val="1"/>
      <w:marLeft w:val="0"/>
      <w:marRight w:val="0"/>
      <w:marTop w:val="0"/>
      <w:marBottom w:val="0"/>
      <w:divBdr>
        <w:top w:val="none" w:sz="0" w:space="0" w:color="auto"/>
        <w:left w:val="none" w:sz="0" w:space="0" w:color="auto"/>
        <w:bottom w:val="none" w:sz="0" w:space="0" w:color="auto"/>
        <w:right w:val="none" w:sz="0" w:space="0" w:color="auto"/>
      </w:divBdr>
      <w:divsChild>
        <w:div w:id="1392073186">
          <w:marLeft w:val="0"/>
          <w:marRight w:val="0"/>
          <w:marTop w:val="0"/>
          <w:marBottom w:val="0"/>
          <w:divBdr>
            <w:top w:val="none" w:sz="0" w:space="0" w:color="auto"/>
            <w:left w:val="none" w:sz="0" w:space="0" w:color="auto"/>
            <w:bottom w:val="none" w:sz="0" w:space="0" w:color="auto"/>
            <w:right w:val="none" w:sz="0" w:space="0" w:color="auto"/>
          </w:divBdr>
        </w:div>
        <w:div w:id="1367870140">
          <w:marLeft w:val="0"/>
          <w:marRight w:val="0"/>
          <w:marTop w:val="0"/>
          <w:marBottom w:val="0"/>
          <w:divBdr>
            <w:top w:val="none" w:sz="0" w:space="0" w:color="auto"/>
            <w:left w:val="none" w:sz="0" w:space="0" w:color="auto"/>
            <w:bottom w:val="none" w:sz="0" w:space="0" w:color="auto"/>
            <w:right w:val="none" w:sz="0" w:space="0" w:color="auto"/>
          </w:divBdr>
        </w:div>
        <w:div w:id="1207373719">
          <w:marLeft w:val="0"/>
          <w:marRight w:val="0"/>
          <w:marTop w:val="0"/>
          <w:marBottom w:val="0"/>
          <w:divBdr>
            <w:top w:val="none" w:sz="0" w:space="0" w:color="auto"/>
            <w:left w:val="none" w:sz="0" w:space="0" w:color="auto"/>
            <w:bottom w:val="none" w:sz="0" w:space="0" w:color="auto"/>
            <w:right w:val="none" w:sz="0" w:space="0" w:color="auto"/>
          </w:divBdr>
        </w:div>
        <w:div w:id="798380228">
          <w:marLeft w:val="0"/>
          <w:marRight w:val="0"/>
          <w:marTop w:val="0"/>
          <w:marBottom w:val="0"/>
          <w:divBdr>
            <w:top w:val="none" w:sz="0" w:space="0" w:color="auto"/>
            <w:left w:val="none" w:sz="0" w:space="0" w:color="auto"/>
            <w:bottom w:val="none" w:sz="0" w:space="0" w:color="auto"/>
            <w:right w:val="none" w:sz="0" w:space="0" w:color="auto"/>
          </w:divBdr>
        </w:div>
        <w:div w:id="159195924">
          <w:marLeft w:val="0"/>
          <w:marRight w:val="0"/>
          <w:marTop w:val="0"/>
          <w:marBottom w:val="0"/>
          <w:divBdr>
            <w:top w:val="none" w:sz="0" w:space="0" w:color="auto"/>
            <w:left w:val="none" w:sz="0" w:space="0" w:color="auto"/>
            <w:bottom w:val="none" w:sz="0" w:space="0" w:color="auto"/>
            <w:right w:val="none" w:sz="0" w:space="0" w:color="auto"/>
          </w:divBdr>
        </w:div>
        <w:div w:id="1245337837">
          <w:marLeft w:val="0"/>
          <w:marRight w:val="0"/>
          <w:marTop w:val="0"/>
          <w:marBottom w:val="0"/>
          <w:divBdr>
            <w:top w:val="none" w:sz="0" w:space="0" w:color="auto"/>
            <w:left w:val="none" w:sz="0" w:space="0" w:color="auto"/>
            <w:bottom w:val="none" w:sz="0" w:space="0" w:color="auto"/>
            <w:right w:val="none" w:sz="0" w:space="0" w:color="auto"/>
          </w:divBdr>
        </w:div>
        <w:div w:id="625476132">
          <w:marLeft w:val="0"/>
          <w:marRight w:val="0"/>
          <w:marTop w:val="0"/>
          <w:marBottom w:val="0"/>
          <w:divBdr>
            <w:top w:val="none" w:sz="0" w:space="0" w:color="auto"/>
            <w:left w:val="none" w:sz="0" w:space="0" w:color="auto"/>
            <w:bottom w:val="none" w:sz="0" w:space="0" w:color="auto"/>
            <w:right w:val="none" w:sz="0" w:space="0" w:color="auto"/>
          </w:divBdr>
        </w:div>
      </w:divsChild>
    </w:div>
    <w:div w:id="1763916005">
      <w:bodyDiv w:val="1"/>
      <w:marLeft w:val="0"/>
      <w:marRight w:val="0"/>
      <w:marTop w:val="0"/>
      <w:marBottom w:val="0"/>
      <w:divBdr>
        <w:top w:val="none" w:sz="0" w:space="0" w:color="auto"/>
        <w:left w:val="none" w:sz="0" w:space="0" w:color="auto"/>
        <w:bottom w:val="none" w:sz="0" w:space="0" w:color="auto"/>
        <w:right w:val="none" w:sz="0" w:space="0" w:color="auto"/>
      </w:divBdr>
      <w:divsChild>
        <w:div w:id="159582795">
          <w:marLeft w:val="0"/>
          <w:marRight w:val="0"/>
          <w:marTop w:val="0"/>
          <w:marBottom w:val="0"/>
          <w:divBdr>
            <w:top w:val="none" w:sz="0" w:space="0" w:color="auto"/>
            <w:left w:val="none" w:sz="0" w:space="0" w:color="auto"/>
            <w:bottom w:val="none" w:sz="0" w:space="0" w:color="auto"/>
            <w:right w:val="none" w:sz="0" w:space="0" w:color="auto"/>
          </w:divBdr>
        </w:div>
        <w:div w:id="1517620679">
          <w:marLeft w:val="0"/>
          <w:marRight w:val="0"/>
          <w:marTop w:val="0"/>
          <w:marBottom w:val="0"/>
          <w:divBdr>
            <w:top w:val="none" w:sz="0" w:space="0" w:color="auto"/>
            <w:left w:val="none" w:sz="0" w:space="0" w:color="auto"/>
            <w:bottom w:val="none" w:sz="0" w:space="0" w:color="auto"/>
            <w:right w:val="none" w:sz="0" w:space="0" w:color="auto"/>
          </w:divBdr>
        </w:div>
        <w:div w:id="512113334">
          <w:marLeft w:val="0"/>
          <w:marRight w:val="0"/>
          <w:marTop w:val="0"/>
          <w:marBottom w:val="0"/>
          <w:divBdr>
            <w:top w:val="none" w:sz="0" w:space="0" w:color="auto"/>
            <w:left w:val="none" w:sz="0" w:space="0" w:color="auto"/>
            <w:bottom w:val="none" w:sz="0" w:space="0" w:color="auto"/>
            <w:right w:val="none" w:sz="0" w:space="0" w:color="auto"/>
          </w:divBdr>
        </w:div>
        <w:div w:id="2103792396">
          <w:marLeft w:val="0"/>
          <w:marRight w:val="0"/>
          <w:marTop w:val="0"/>
          <w:marBottom w:val="0"/>
          <w:divBdr>
            <w:top w:val="none" w:sz="0" w:space="0" w:color="auto"/>
            <w:left w:val="none" w:sz="0" w:space="0" w:color="auto"/>
            <w:bottom w:val="none" w:sz="0" w:space="0" w:color="auto"/>
            <w:right w:val="none" w:sz="0" w:space="0" w:color="auto"/>
          </w:divBdr>
        </w:div>
        <w:div w:id="620653014">
          <w:marLeft w:val="0"/>
          <w:marRight w:val="0"/>
          <w:marTop w:val="0"/>
          <w:marBottom w:val="0"/>
          <w:divBdr>
            <w:top w:val="none" w:sz="0" w:space="0" w:color="auto"/>
            <w:left w:val="none" w:sz="0" w:space="0" w:color="auto"/>
            <w:bottom w:val="none" w:sz="0" w:space="0" w:color="auto"/>
            <w:right w:val="none" w:sz="0" w:space="0" w:color="auto"/>
          </w:divBdr>
        </w:div>
        <w:div w:id="1353729458">
          <w:marLeft w:val="0"/>
          <w:marRight w:val="0"/>
          <w:marTop w:val="0"/>
          <w:marBottom w:val="0"/>
          <w:divBdr>
            <w:top w:val="none" w:sz="0" w:space="0" w:color="auto"/>
            <w:left w:val="none" w:sz="0" w:space="0" w:color="auto"/>
            <w:bottom w:val="none" w:sz="0" w:space="0" w:color="auto"/>
            <w:right w:val="none" w:sz="0" w:space="0" w:color="auto"/>
          </w:divBdr>
        </w:div>
      </w:divsChild>
    </w:div>
    <w:div w:id="2097556262">
      <w:bodyDiv w:val="1"/>
      <w:marLeft w:val="0"/>
      <w:marRight w:val="0"/>
      <w:marTop w:val="0"/>
      <w:marBottom w:val="0"/>
      <w:divBdr>
        <w:top w:val="none" w:sz="0" w:space="0" w:color="auto"/>
        <w:left w:val="none" w:sz="0" w:space="0" w:color="auto"/>
        <w:bottom w:val="none" w:sz="0" w:space="0" w:color="auto"/>
        <w:right w:val="none" w:sz="0" w:space="0" w:color="auto"/>
      </w:divBdr>
      <w:divsChild>
        <w:div w:id="469711707">
          <w:marLeft w:val="0"/>
          <w:marRight w:val="0"/>
          <w:marTop w:val="0"/>
          <w:marBottom w:val="0"/>
          <w:divBdr>
            <w:top w:val="none" w:sz="0" w:space="0" w:color="auto"/>
            <w:left w:val="none" w:sz="0" w:space="0" w:color="auto"/>
            <w:bottom w:val="none" w:sz="0" w:space="0" w:color="auto"/>
            <w:right w:val="none" w:sz="0" w:space="0" w:color="auto"/>
          </w:divBdr>
        </w:div>
        <w:div w:id="803280250">
          <w:marLeft w:val="0"/>
          <w:marRight w:val="0"/>
          <w:marTop w:val="0"/>
          <w:marBottom w:val="0"/>
          <w:divBdr>
            <w:top w:val="none" w:sz="0" w:space="0" w:color="auto"/>
            <w:left w:val="none" w:sz="0" w:space="0" w:color="auto"/>
            <w:bottom w:val="none" w:sz="0" w:space="0" w:color="auto"/>
            <w:right w:val="none" w:sz="0" w:space="0" w:color="auto"/>
          </w:divBdr>
        </w:div>
        <w:div w:id="647658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tmarconiforli.ed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tf03000d@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tf03000d@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DD5C-C0D8-4DD4-80AA-CAEFCA46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1183</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Gianluca Parisi</cp:lastModifiedBy>
  <cp:revision>4</cp:revision>
  <cp:lastPrinted>2023-10-21T11:23:00Z</cp:lastPrinted>
  <dcterms:created xsi:type="dcterms:W3CDTF">2023-10-26T09:44:00Z</dcterms:created>
  <dcterms:modified xsi:type="dcterms:W3CDTF">2023-10-27T06:29:00Z</dcterms:modified>
</cp:coreProperties>
</file>