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7E" w:rsidRDefault="00F3325F" w:rsidP="00D507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E8F75F4" wp14:editId="00ACE5F0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Emblem_of_Ital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D5077E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7E" w:rsidRDefault="00D5077E" w:rsidP="00D5077E">
      <w:pPr>
        <w:jc w:val="center"/>
        <w:rPr>
          <w:b/>
        </w:rPr>
      </w:pPr>
      <w:r>
        <w:rPr>
          <w:b/>
        </w:rPr>
        <w:t>ISTITUTO TECNICO TECNOLOGICO STATALE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D5077E" w:rsidRDefault="00D5077E" w:rsidP="00D5077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D5077E" w:rsidRDefault="00D5077E" w:rsidP="00D5077E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D5077E" w:rsidRDefault="00D5077E" w:rsidP="00D5077E">
      <w:pPr>
        <w:pStyle w:val="Corpotesto"/>
        <w:rPr>
          <w:rFonts w:ascii="Comic Sans MS" w:hAnsi="Comic Sans MS"/>
          <w:sz w:val="24"/>
          <w:szCs w:val="24"/>
        </w:rPr>
      </w:pPr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Didattica generale – funzionamento didattico biennio (A03-01)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571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5B65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5715" r="1397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08DD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D5077E" w:rsidRDefault="00D5077E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Pr="00353F47" w:rsidRDefault="00D5077E" w:rsidP="00D5077E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D5077E" w:rsidRDefault="00D5077E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UFFICIO TECNICO</w:t>
      </w:r>
    </w:p>
    <w:p w:rsidR="00D5077E" w:rsidRDefault="001F098A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25642">
        <w:rPr>
          <w:rFonts w:ascii="Arial" w:hAnsi="Arial" w:cs="Arial"/>
          <w:sz w:val="24"/>
          <w:szCs w:val="24"/>
        </w:rPr>
        <w:t>(Amos Timoncini)</w:t>
      </w:r>
      <w:bookmarkStart w:id="0" w:name="_GoBack"/>
      <w:bookmarkEnd w:id="0"/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00246E" w:rsidRPr="00D5077E" w:rsidRDefault="001F098A" w:rsidP="001F098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sectPr w:rsidR="0000246E" w:rsidRPr="00D50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E"/>
    <w:rsid w:val="0000246E"/>
    <w:rsid w:val="001F098A"/>
    <w:rsid w:val="00425642"/>
    <w:rsid w:val="00D5077E"/>
    <w:rsid w:val="00F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480DA0-67CD-42A3-AC99-9C841202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5077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5077E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D5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4</cp:revision>
  <dcterms:created xsi:type="dcterms:W3CDTF">2021-02-24T12:14:00Z</dcterms:created>
  <dcterms:modified xsi:type="dcterms:W3CDTF">2023-09-11T08:55:00Z</dcterms:modified>
</cp:coreProperties>
</file>