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8A4DB7" w:rsidRPr="008A4DB7" w:rsidRDefault="008A4DB7" w:rsidP="008A4DB7">
      <w:pPr>
        <w:autoSpaceDE/>
        <w:autoSpaceDN/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8A4DB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BBF344" wp14:editId="297036A5">
            <wp:simplePos x="0" y="0"/>
            <wp:positionH relativeFrom="column">
              <wp:posOffset>4604385</wp:posOffset>
            </wp:positionH>
            <wp:positionV relativeFrom="paragraph">
              <wp:posOffset>60960</wp:posOffset>
            </wp:positionV>
            <wp:extent cx="609600" cy="5524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DB7">
        <w:rPr>
          <w:rFonts w:ascii="Calibri" w:eastAsia="Calibri" w:hAnsi="Calibri"/>
          <w:noProof/>
          <w:sz w:val="21"/>
          <w:szCs w:val="21"/>
        </w:rPr>
        <w:drawing>
          <wp:inline distT="0" distB="0" distL="0" distR="0" wp14:anchorId="50ED2198" wp14:editId="342EB343">
            <wp:extent cx="619125" cy="638175"/>
            <wp:effectExtent l="0" t="0" r="9525" b="9525"/>
            <wp:docPr id="5" name="Immagine 5" descr="coron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c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DB7">
        <w:rPr>
          <w:rFonts w:ascii="Calibri" w:eastAsia="Calibri" w:hAnsi="Calibri"/>
          <w:sz w:val="22"/>
          <w:szCs w:val="22"/>
        </w:rPr>
        <w:t xml:space="preserve">    </w:t>
      </w:r>
      <w:r w:rsidRPr="008A4DB7">
        <w:rPr>
          <w:rFonts w:ascii="Calibri" w:eastAsia="Calibri" w:hAnsi="Calibri"/>
          <w:noProof/>
          <w:color w:val="0000FF"/>
          <w:sz w:val="22"/>
          <w:szCs w:val="22"/>
        </w:rPr>
        <w:drawing>
          <wp:inline distT="0" distB="0" distL="0" distR="0" wp14:anchorId="7E9FF285" wp14:editId="5927C8B5">
            <wp:extent cx="2133600" cy="552450"/>
            <wp:effectExtent l="0" t="0" r="0" b="0"/>
            <wp:docPr id="4" name="Immagine 4" descr="http://www.cdgussago.it/j/images/varie/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dgussago.it/j/images/varie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DB7">
        <w:rPr>
          <w:rFonts w:ascii="Calibri" w:eastAsia="Calibri" w:hAnsi="Calibri"/>
          <w:sz w:val="22"/>
          <w:szCs w:val="22"/>
        </w:rPr>
        <w:t xml:space="preserve">    </w:t>
      </w:r>
    </w:p>
    <w:p w:rsidR="008A4DB7" w:rsidRPr="008A4DB7" w:rsidRDefault="008A4DB7" w:rsidP="008A4DB7">
      <w:pPr>
        <w:autoSpaceDE/>
        <w:autoSpaceDN/>
        <w:spacing w:line="240" w:lineRule="atLeast"/>
        <w:jc w:val="center"/>
        <w:rPr>
          <w:rFonts w:eastAsia="Calibri"/>
          <w:b/>
          <w:bCs/>
          <w:lang w:eastAsia="en-US"/>
        </w:rPr>
      </w:pPr>
      <w:r w:rsidRPr="008A4DB7">
        <w:rPr>
          <w:rFonts w:eastAsia="Calibri"/>
          <w:b/>
          <w:bCs/>
          <w:lang w:eastAsia="en-US"/>
        </w:rPr>
        <w:t xml:space="preserve">ISTITUTO TECNICO TECNOLOGICO STATALE </w:t>
      </w:r>
      <w:proofErr w:type="gramStart"/>
      <w:r w:rsidRPr="008A4DB7">
        <w:rPr>
          <w:rFonts w:eastAsia="Calibri"/>
          <w:b/>
          <w:bCs/>
          <w:lang w:eastAsia="en-US"/>
        </w:rPr>
        <w:t>“ GUGLIELMO</w:t>
      </w:r>
      <w:proofErr w:type="gramEnd"/>
      <w:r w:rsidRPr="008A4DB7">
        <w:rPr>
          <w:rFonts w:eastAsia="Calibri"/>
          <w:b/>
          <w:bCs/>
          <w:lang w:eastAsia="en-US"/>
        </w:rPr>
        <w:t xml:space="preserve"> MARCONI ”</w:t>
      </w:r>
    </w:p>
    <w:p w:rsidR="008A4DB7" w:rsidRPr="008A4DB7" w:rsidRDefault="008A4DB7" w:rsidP="008A4DB7">
      <w:pPr>
        <w:autoSpaceDE/>
        <w:autoSpaceDN/>
        <w:spacing w:line="240" w:lineRule="atLeast"/>
        <w:jc w:val="center"/>
        <w:rPr>
          <w:rFonts w:eastAsia="Calibri"/>
          <w:sz w:val="22"/>
          <w:szCs w:val="22"/>
          <w:lang w:eastAsia="en-US"/>
        </w:rPr>
      </w:pPr>
      <w:r w:rsidRPr="008A4DB7">
        <w:rPr>
          <w:rFonts w:eastAsia="Calibri"/>
          <w:sz w:val="22"/>
          <w:szCs w:val="22"/>
          <w:lang w:eastAsia="en-US"/>
        </w:rPr>
        <w:t>VIALE DELLA LIBERTA’, 14 – 47122 FORLI’ tel. 0543/28620</w:t>
      </w:r>
    </w:p>
    <w:p w:rsidR="008A4DB7" w:rsidRPr="008A4DB7" w:rsidRDefault="008A4DB7" w:rsidP="008A4DB7">
      <w:pPr>
        <w:autoSpaceDE/>
        <w:autoSpaceDN/>
        <w:spacing w:line="240" w:lineRule="atLeast"/>
        <w:jc w:val="center"/>
        <w:rPr>
          <w:rFonts w:eastAsia="Calibri"/>
          <w:sz w:val="22"/>
          <w:szCs w:val="22"/>
          <w:lang w:val="en-GB" w:eastAsia="en-US"/>
        </w:rPr>
      </w:pPr>
      <w:r w:rsidRPr="008A4DB7">
        <w:rPr>
          <w:rFonts w:eastAsia="Calibri"/>
          <w:sz w:val="22"/>
          <w:szCs w:val="22"/>
          <w:lang w:val="en-GB" w:eastAsia="en-US"/>
        </w:rPr>
        <w:t xml:space="preserve">PEC </w:t>
      </w:r>
      <w:hyperlink r:id="rId12" w:history="1">
        <w:r w:rsidRPr="008A4DB7">
          <w:rPr>
            <w:rFonts w:eastAsia="Calibri"/>
            <w:color w:val="0000FF"/>
            <w:sz w:val="22"/>
            <w:szCs w:val="22"/>
            <w:u w:val="single"/>
            <w:lang w:val="en-GB" w:eastAsia="en-US"/>
          </w:rPr>
          <w:t>fotf03000d@pec.istruzione.it</w:t>
        </w:r>
      </w:hyperlink>
      <w:r w:rsidRPr="008A4DB7">
        <w:rPr>
          <w:rFonts w:eastAsia="Calibri"/>
          <w:sz w:val="22"/>
          <w:szCs w:val="22"/>
          <w:lang w:val="en-GB" w:eastAsia="en-US"/>
        </w:rPr>
        <w:t xml:space="preserve"> PEO </w:t>
      </w:r>
      <w:hyperlink r:id="rId13" w:history="1">
        <w:r w:rsidRPr="008A4DB7">
          <w:rPr>
            <w:rFonts w:eastAsia="Calibri"/>
            <w:color w:val="0000FF"/>
            <w:sz w:val="22"/>
            <w:szCs w:val="22"/>
            <w:u w:val="single"/>
            <w:lang w:val="en-GB" w:eastAsia="en-US"/>
          </w:rPr>
          <w:t>fotf03000d@istruzione.it</w:t>
        </w:r>
      </w:hyperlink>
      <w:r w:rsidRPr="008A4DB7">
        <w:rPr>
          <w:rFonts w:eastAsia="Calibri"/>
          <w:sz w:val="22"/>
          <w:szCs w:val="22"/>
          <w:lang w:val="en-GB" w:eastAsia="en-US"/>
        </w:rPr>
        <w:t xml:space="preserve">SITO WEB </w:t>
      </w:r>
      <w:hyperlink r:id="rId14" w:history="1">
        <w:r w:rsidRPr="008A4DB7">
          <w:rPr>
            <w:rFonts w:eastAsia="Calibri"/>
            <w:color w:val="0000FF"/>
            <w:sz w:val="22"/>
            <w:szCs w:val="22"/>
            <w:u w:val="single"/>
            <w:lang w:val="en-GB" w:eastAsia="en-US"/>
          </w:rPr>
          <w:t>www.ittmarconiforli.it</w:t>
        </w:r>
      </w:hyperlink>
    </w:p>
    <w:p w:rsidR="008A4DB7" w:rsidRPr="008A4DB7" w:rsidRDefault="008A4DB7" w:rsidP="008A4DB7">
      <w:pPr>
        <w:autoSpaceDE/>
        <w:autoSpaceDN/>
        <w:spacing w:line="240" w:lineRule="atLeast"/>
        <w:jc w:val="center"/>
        <w:rPr>
          <w:rFonts w:eastAsia="Calibri"/>
          <w:sz w:val="22"/>
          <w:szCs w:val="22"/>
          <w:lang w:eastAsia="en-US"/>
        </w:rPr>
      </w:pPr>
      <w:r w:rsidRPr="008A4DB7">
        <w:rPr>
          <w:rFonts w:eastAsia="Calibri"/>
          <w:sz w:val="22"/>
          <w:szCs w:val="22"/>
          <w:lang w:eastAsia="en-US"/>
        </w:rPr>
        <w:t>CODICE FISCALE 80009470404 – CODICE MECCANOGRAFICO FOTF03000D</w:t>
      </w:r>
    </w:p>
    <w:p w:rsidR="008A4DB7" w:rsidRPr="008A4DB7" w:rsidRDefault="008A4DB7" w:rsidP="008A4DB7">
      <w:pPr>
        <w:autoSpaceDE/>
        <w:autoSpaceDN/>
        <w:spacing w:line="240" w:lineRule="atLeast"/>
        <w:jc w:val="center"/>
        <w:rPr>
          <w:b/>
          <w:bCs/>
          <w:sz w:val="22"/>
          <w:szCs w:val="22"/>
          <w:u w:val="single"/>
        </w:rPr>
      </w:pPr>
      <w:r w:rsidRPr="008A4DB7">
        <w:rPr>
          <w:b/>
          <w:bCs/>
          <w:sz w:val="22"/>
          <w:szCs w:val="22"/>
        </w:rPr>
        <w:t xml:space="preserve">CODICE UNIVOCO PER FATTURAZIONE ELETTRONICA </w:t>
      </w:r>
      <w:proofErr w:type="gramStart"/>
      <w:r w:rsidRPr="008A4DB7">
        <w:rPr>
          <w:b/>
          <w:bCs/>
          <w:sz w:val="22"/>
          <w:szCs w:val="22"/>
        </w:rPr>
        <w:t>PA :</w:t>
      </w:r>
      <w:proofErr w:type="gramEnd"/>
      <w:r w:rsidRPr="008A4DB7">
        <w:rPr>
          <w:b/>
          <w:bCs/>
          <w:sz w:val="22"/>
          <w:szCs w:val="22"/>
        </w:rPr>
        <w:t xml:space="preserve"> </w:t>
      </w:r>
      <w:r w:rsidRPr="008A4DB7">
        <w:rPr>
          <w:b/>
          <w:bCs/>
          <w:sz w:val="22"/>
          <w:szCs w:val="22"/>
          <w:u w:val="single"/>
        </w:rPr>
        <w:t>UF3RZS</w:t>
      </w:r>
    </w:p>
    <w:p w:rsidR="008A4DB7" w:rsidRPr="008A4DB7" w:rsidRDefault="008A4DB7" w:rsidP="008A4DB7">
      <w:pPr>
        <w:autoSpaceDE/>
        <w:autoSpaceDN/>
        <w:spacing w:line="240" w:lineRule="atLeast"/>
        <w:jc w:val="center"/>
        <w:rPr>
          <w:b/>
          <w:sz w:val="22"/>
          <w:szCs w:val="22"/>
        </w:rPr>
      </w:pPr>
      <w:r w:rsidRPr="008A4DB7">
        <w:rPr>
          <w:b/>
          <w:sz w:val="22"/>
          <w:szCs w:val="22"/>
        </w:rPr>
        <w:t>AMBITO TERRITORIALE EMR0000007</w:t>
      </w: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8A4DB7" w:rsidRDefault="008A4DB7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4E02B4" w:rsidRDefault="004E02B4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AA0080" w:rsidRPr="0097547B" w:rsidRDefault="0097547B" w:rsidP="0076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b/>
          <w:sz w:val="32"/>
          <w:szCs w:val="20"/>
        </w:rPr>
      </w:pPr>
      <w:r w:rsidRPr="0097547B">
        <w:rPr>
          <w:b/>
          <w:sz w:val="32"/>
          <w:szCs w:val="20"/>
        </w:rPr>
        <w:t xml:space="preserve">PIANO DIDATTICO PERSONALIZZATO PER ALUNNI </w:t>
      </w:r>
      <w:r w:rsidR="00286848">
        <w:rPr>
          <w:b/>
          <w:sz w:val="32"/>
          <w:szCs w:val="20"/>
        </w:rPr>
        <w:t>BES</w:t>
      </w:r>
    </w:p>
    <w:p w:rsidR="0097547B" w:rsidRDefault="0097547B" w:rsidP="0097547B">
      <w:pPr>
        <w:autoSpaceDE/>
        <w:autoSpaceDN/>
        <w:rPr>
          <w:szCs w:val="20"/>
        </w:rPr>
      </w:pPr>
    </w:p>
    <w:p w:rsidR="00760D45" w:rsidRPr="0097547B" w:rsidRDefault="00760D45" w:rsidP="0097547B">
      <w:pPr>
        <w:autoSpaceDE/>
        <w:autoSpaceDN/>
        <w:rPr>
          <w:szCs w:val="20"/>
        </w:rPr>
      </w:pPr>
    </w:p>
    <w:p w:rsidR="0097547B" w:rsidRPr="0097547B" w:rsidRDefault="0097547B" w:rsidP="0097547B">
      <w:pPr>
        <w:autoSpaceDE/>
        <w:autoSpaceDN/>
        <w:rPr>
          <w:szCs w:val="20"/>
        </w:rPr>
      </w:pPr>
    </w:p>
    <w:p w:rsidR="0097547B" w:rsidRPr="0097547B" w:rsidRDefault="0097547B" w:rsidP="0097547B">
      <w:pPr>
        <w:autoSpaceDE/>
        <w:autoSpaceDN/>
        <w:rPr>
          <w:szCs w:val="20"/>
        </w:rPr>
      </w:pPr>
    </w:p>
    <w:p w:rsidR="0097547B" w:rsidRPr="0097547B" w:rsidRDefault="0097547B" w:rsidP="0097547B">
      <w:pPr>
        <w:autoSpaceDE/>
        <w:autoSpaceDN/>
        <w:rPr>
          <w:szCs w:val="20"/>
        </w:rPr>
      </w:pPr>
    </w:p>
    <w:p w:rsidR="0097547B" w:rsidRPr="0097547B" w:rsidRDefault="0097547B" w:rsidP="0097547B">
      <w:pPr>
        <w:autoSpaceDE/>
        <w:autoSpaceDN/>
        <w:rPr>
          <w:szCs w:val="20"/>
        </w:rPr>
      </w:pPr>
    </w:p>
    <w:p w:rsidR="0097547B" w:rsidRPr="0097547B" w:rsidRDefault="0097547B" w:rsidP="0097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line="360" w:lineRule="auto"/>
        <w:rPr>
          <w:b/>
          <w:sz w:val="28"/>
          <w:szCs w:val="28"/>
        </w:rPr>
      </w:pPr>
      <w:r w:rsidRPr="0097547B">
        <w:rPr>
          <w:b/>
          <w:sz w:val="28"/>
          <w:szCs w:val="28"/>
        </w:rPr>
        <w:t>ANNO SCOLASTICO:</w:t>
      </w:r>
    </w:p>
    <w:p w:rsidR="0097547B" w:rsidRPr="0097547B" w:rsidRDefault="0097547B" w:rsidP="0097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line="360" w:lineRule="auto"/>
        <w:rPr>
          <w:b/>
          <w:sz w:val="28"/>
          <w:szCs w:val="28"/>
        </w:rPr>
      </w:pPr>
      <w:r w:rsidRPr="0097547B">
        <w:rPr>
          <w:b/>
          <w:sz w:val="28"/>
          <w:szCs w:val="28"/>
        </w:rPr>
        <w:t>ALUNNO/A:</w:t>
      </w:r>
    </w:p>
    <w:p w:rsidR="0097547B" w:rsidRPr="0097547B" w:rsidRDefault="0097547B" w:rsidP="0097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line="360" w:lineRule="auto"/>
        <w:rPr>
          <w:b/>
          <w:sz w:val="28"/>
          <w:szCs w:val="28"/>
        </w:rPr>
      </w:pPr>
      <w:r w:rsidRPr="0097547B">
        <w:rPr>
          <w:b/>
          <w:sz w:val="28"/>
          <w:szCs w:val="28"/>
        </w:rPr>
        <w:t>CLASSE:</w:t>
      </w:r>
    </w:p>
    <w:p w:rsidR="0097547B" w:rsidRPr="0097547B" w:rsidRDefault="004E02B4" w:rsidP="0097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COORDINATORE </w:t>
      </w:r>
      <w:r w:rsidR="0097547B">
        <w:rPr>
          <w:b/>
          <w:sz w:val="28"/>
          <w:szCs w:val="28"/>
        </w:rPr>
        <w:t>DI CLASSE</w:t>
      </w:r>
      <w:r w:rsidR="0097547B" w:rsidRPr="0097547B">
        <w:rPr>
          <w:b/>
          <w:sz w:val="28"/>
          <w:szCs w:val="28"/>
        </w:rPr>
        <w:t>:</w:t>
      </w: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A10EC" w:rsidRDefault="00DA10EC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BD12D9" w:rsidRDefault="00BD12D9">
      <w:pPr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13046" w:rsidRPr="00D13046" w:rsidRDefault="00D13046" w:rsidP="00D13046">
      <w:pPr>
        <w:autoSpaceDE/>
        <w:autoSpaceDN/>
        <w:rPr>
          <w:b/>
          <w:sz w:val="28"/>
          <w:szCs w:val="20"/>
        </w:rPr>
      </w:pPr>
      <w:r w:rsidRPr="00D13046">
        <w:rPr>
          <w:b/>
          <w:sz w:val="28"/>
          <w:szCs w:val="20"/>
        </w:rPr>
        <w:t>INDICE</w:t>
      </w:r>
    </w:p>
    <w:p w:rsidR="00D13046" w:rsidRPr="00D13046" w:rsidRDefault="00D13046" w:rsidP="00D13046">
      <w:pPr>
        <w:autoSpaceDE/>
        <w:autoSpaceDN/>
        <w:rPr>
          <w:sz w:val="22"/>
          <w:szCs w:val="20"/>
        </w:rPr>
      </w:pPr>
    </w:p>
    <w:p w:rsidR="006D0789" w:rsidRDefault="006D0789" w:rsidP="00D13046">
      <w:pPr>
        <w:numPr>
          <w:ilvl w:val="0"/>
          <w:numId w:val="26"/>
        </w:numPr>
        <w:autoSpaceDE/>
        <w:autoSpaceDN/>
        <w:spacing w:after="120"/>
        <w:rPr>
          <w:b/>
          <w:szCs w:val="20"/>
        </w:rPr>
      </w:pPr>
      <w:r>
        <w:rPr>
          <w:b/>
          <w:szCs w:val="20"/>
        </w:rPr>
        <w:t>Riferimenti normativi</w:t>
      </w:r>
    </w:p>
    <w:p w:rsidR="00D13046" w:rsidRDefault="00D13046" w:rsidP="00D13046">
      <w:pPr>
        <w:numPr>
          <w:ilvl w:val="0"/>
          <w:numId w:val="26"/>
        </w:numPr>
        <w:autoSpaceDE/>
        <w:autoSpaceDN/>
        <w:spacing w:after="120"/>
        <w:rPr>
          <w:b/>
          <w:szCs w:val="20"/>
        </w:rPr>
      </w:pPr>
      <w:r w:rsidRPr="00D13046">
        <w:rPr>
          <w:b/>
          <w:szCs w:val="20"/>
        </w:rPr>
        <w:t>Scheda raccolta dati</w:t>
      </w:r>
    </w:p>
    <w:p w:rsidR="00BC6E22" w:rsidRPr="00D13046" w:rsidRDefault="00BC6E22" w:rsidP="00BC6E22">
      <w:pPr>
        <w:numPr>
          <w:ilvl w:val="0"/>
          <w:numId w:val="26"/>
        </w:numPr>
        <w:autoSpaceDE/>
        <w:autoSpaceDN/>
        <w:spacing w:after="120"/>
        <w:rPr>
          <w:b/>
          <w:szCs w:val="20"/>
        </w:rPr>
      </w:pPr>
      <w:r w:rsidRPr="00BC6E22">
        <w:rPr>
          <w:b/>
          <w:szCs w:val="20"/>
        </w:rPr>
        <w:t>Tipologia di bisogno educativo speciale</w:t>
      </w:r>
    </w:p>
    <w:p w:rsidR="00D13046" w:rsidRPr="00D13046" w:rsidRDefault="000131C1" w:rsidP="00D13046">
      <w:pPr>
        <w:numPr>
          <w:ilvl w:val="0"/>
          <w:numId w:val="26"/>
        </w:numPr>
        <w:autoSpaceDE/>
        <w:autoSpaceDN/>
        <w:spacing w:after="120"/>
        <w:rPr>
          <w:b/>
          <w:szCs w:val="20"/>
        </w:rPr>
      </w:pPr>
      <w:r>
        <w:rPr>
          <w:b/>
          <w:bCs/>
          <w:color w:val="000000"/>
          <w:szCs w:val="32"/>
        </w:rPr>
        <w:t>Analisi della situazione di partenza</w:t>
      </w:r>
    </w:p>
    <w:p w:rsidR="00D13046" w:rsidRPr="00D13046" w:rsidRDefault="0096708D" w:rsidP="00D13046">
      <w:pPr>
        <w:numPr>
          <w:ilvl w:val="0"/>
          <w:numId w:val="26"/>
        </w:numPr>
        <w:autoSpaceDE/>
        <w:autoSpaceDN/>
        <w:spacing w:after="120"/>
        <w:rPr>
          <w:b/>
          <w:szCs w:val="20"/>
        </w:rPr>
      </w:pPr>
      <w:r>
        <w:rPr>
          <w:b/>
          <w:bCs/>
          <w:color w:val="000000"/>
          <w:szCs w:val="32"/>
        </w:rPr>
        <w:t xml:space="preserve">Strategie metodologiche e didattiche </w:t>
      </w:r>
    </w:p>
    <w:p w:rsidR="00D13046" w:rsidRPr="00D13046" w:rsidRDefault="00D13046" w:rsidP="00D13046">
      <w:pPr>
        <w:numPr>
          <w:ilvl w:val="0"/>
          <w:numId w:val="26"/>
        </w:numPr>
        <w:autoSpaceDE/>
        <w:autoSpaceDN/>
        <w:spacing w:after="120"/>
        <w:rPr>
          <w:b/>
          <w:szCs w:val="20"/>
        </w:rPr>
      </w:pPr>
      <w:r w:rsidRPr="00D13046">
        <w:rPr>
          <w:b/>
          <w:szCs w:val="20"/>
        </w:rPr>
        <w:t>Firme del P</w:t>
      </w:r>
      <w:r w:rsidR="001864DD">
        <w:rPr>
          <w:b/>
          <w:szCs w:val="20"/>
        </w:rPr>
        <w:t>.</w:t>
      </w:r>
      <w:r w:rsidR="00BD12D9">
        <w:rPr>
          <w:b/>
          <w:szCs w:val="20"/>
        </w:rPr>
        <w:t>D</w:t>
      </w:r>
      <w:r w:rsidR="001864DD">
        <w:rPr>
          <w:b/>
          <w:szCs w:val="20"/>
        </w:rPr>
        <w:t>.</w:t>
      </w:r>
      <w:r w:rsidR="00BD12D9">
        <w:rPr>
          <w:b/>
          <w:szCs w:val="20"/>
        </w:rPr>
        <w:t>P</w:t>
      </w:r>
      <w:r w:rsidR="001864DD">
        <w:rPr>
          <w:b/>
          <w:szCs w:val="20"/>
        </w:rPr>
        <w:t>.</w:t>
      </w:r>
    </w:p>
    <w:p w:rsidR="006D0789" w:rsidRPr="006D0789" w:rsidRDefault="006D0789" w:rsidP="006D0789">
      <w:pPr>
        <w:pStyle w:val="Default"/>
        <w:jc w:val="center"/>
        <w:rPr>
          <w:sz w:val="28"/>
          <w:szCs w:val="23"/>
        </w:rPr>
      </w:pPr>
      <w:r w:rsidRPr="006D0789">
        <w:rPr>
          <w:b/>
          <w:bCs/>
          <w:sz w:val="28"/>
          <w:szCs w:val="23"/>
        </w:rPr>
        <w:lastRenderedPageBreak/>
        <w:t xml:space="preserve">1 – RIFERIMENTI NORMATIVI </w:t>
      </w:r>
    </w:p>
    <w:p w:rsidR="00AA0080" w:rsidRPr="00AA0080" w:rsidRDefault="00AA0080" w:rsidP="006D0789">
      <w:pPr>
        <w:pStyle w:val="Default"/>
        <w:jc w:val="both"/>
        <w:rPr>
          <w:b/>
          <w:bCs/>
        </w:rPr>
      </w:pPr>
      <w:r w:rsidRPr="00AA0080">
        <w:rPr>
          <w:b/>
          <w:bCs/>
        </w:rPr>
        <w:t>Introduzione</w:t>
      </w:r>
    </w:p>
    <w:p w:rsidR="0020533F" w:rsidRDefault="0020533F" w:rsidP="0020533F">
      <w:pPr>
        <w:pStyle w:val="Default"/>
        <w:jc w:val="both"/>
        <w:rPr>
          <w:bCs/>
        </w:rPr>
      </w:pPr>
      <w:r w:rsidRPr="00AA0080">
        <w:rPr>
          <w:bCs/>
        </w:rPr>
        <w:t>È</w:t>
      </w:r>
      <w:r>
        <w:rPr>
          <w:bCs/>
        </w:rPr>
        <w:t xml:space="preserve"> </w:t>
      </w:r>
      <w:r w:rsidRPr="00AA0080">
        <w:rPr>
          <w:bCs/>
        </w:rPr>
        <w:t>compito del Consiglio di classe individuare gli studenti con Bisogni Educativi Speciali per i quali è “</w:t>
      </w:r>
      <w:r w:rsidRPr="00FE28E9">
        <w:rPr>
          <w:bCs/>
          <w:i/>
        </w:rPr>
        <w:t>necessario elaborare un percorso individualizzato e personalizzato, anche attraverso la redazione di un Piano Didattico Individualizzato</w:t>
      </w:r>
      <w:r>
        <w:rPr>
          <w:bCs/>
          <w:i/>
        </w:rPr>
        <w:t>,</w:t>
      </w:r>
      <w:r w:rsidRPr="00FE28E9">
        <w:rPr>
          <w:bCs/>
          <w:i/>
        </w:rPr>
        <w:t xml:space="preserve"> e di adottare misure compensative o dispensative, previste</w:t>
      </w:r>
      <w:r>
        <w:rPr>
          <w:bCs/>
          <w:i/>
        </w:rPr>
        <w:t xml:space="preserve"> dalle disposizioni attuative della Legge 170/2010, meglio descritte nelle allegate Linee guida, </w:t>
      </w:r>
      <w:r w:rsidRPr="00AA0080">
        <w:rPr>
          <w:bCs/>
          <w:i/>
        </w:rPr>
        <w:t>nella prospettiva di una presa in carico globale ed inclusiva di tutti gli alunni</w:t>
      </w:r>
      <w:r w:rsidRPr="00AA0080">
        <w:rPr>
          <w:bCs/>
        </w:rPr>
        <w:t>”</w:t>
      </w:r>
      <w:r>
        <w:rPr>
          <w:bCs/>
        </w:rPr>
        <w:t xml:space="preserve"> (D.M. 27/12/2012)</w:t>
      </w:r>
      <w:r w:rsidRPr="00AA0080">
        <w:rPr>
          <w:bCs/>
        </w:rPr>
        <w:t>.</w:t>
      </w:r>
      <w:r>
        <w:rPr>
          <w:bCs/>
        </w:rPr>
        <w:t xml:space="preserve"> </w:t>
      </w:r>
    </w:p>
    <w:p w:rsidR="0020533F" w:rsidRPr="00AA0080" w:rsidRDefault="0020533F" w:rsidP="0020533F">
      <w:pPr>
        <w:pStyle w:val="Default"/>
        <w:jc w:val="both"/>
      </w:pPr>
      <w:r w:rsidRPr="00AA0080">
        <w:t xml:space="preserve">Ove non sia presente certificazione clinica o diagnosi, il Consiglio di Classe motiverà opportunamente, verbalizzandole, le decisioni assunte, sulla base di considerazioni pedagogiche e didattiche. </w:t>
      </w:r>
    </w:p>
    <w:p w:rsidR="00AA0080" w:rsidRDefault="00AA0080" w:rsidP="006D0789">
      <w:pPr>
        <w:pStyle w:val="Default"/>
        <w:jc w:val="both"/>
        <w:rPr>
          <w:bCs/>
        </w:rPr>
      </w:pPr>
      <w:r w:rsidRPr="00AA0080">
        <w:rPr>
          <w:bCs/>
        </w:rPr>
        <w:t>Il Consiglio di Classe definisce gli interventi didattico-educativi ed individua le strategie e le metodologie più utili per realizzare la piena partecipazione degli studenti BES al normale contesto di apprendimento</w:t>
      </w:r>
      <w:r>
        <w:rPr>
          <w:bCs/>
        </w:rPr>
        <w:t>.</w:t>
      </w:r>
    </w:p>
    <w:p w:rsidR="006D0789" w:rsidRPr="00D005ED" w:rsidRDefault="006D0789" w:rsidP="006D0789">
      <w:pPr>
        <w:pStyle w:val="Default"/>
        <w:numPr>
          <w:ilvl w:val="0"/>
          <w:numId w:val="5"/>
        </w:numPr>
      </w:pPr>
    </w:p>
    <w:p w:rsidR="006D0789" w:rsidRPr="00D005ED" w:rsidRDefault="006D0789" w:rsidP="006D0789">
      <w:pPr>
        <w:adjustRightInd w:val="0"/>
        <w:jc w:val="both"/>
        <w:rPr>
          <w:color w:val="000000"/>
        </w:rPr>
      </w:pPr>
      <w:r w:rsidRPr="00D005ED">
        <w:rPr>
          <w:b/>
          <w:bCs/>
          <w:color w:val="000000"/>
        </w:rPr>
        <w:t xml:space="preserve">Normativa di riferimento: </w:t>
      </w:r>
    </w:p>
    <w:p w:rsidR="00F52BA2" w:rsidRDefault="00F52BA2" w:rsidP="00D16D59">
      <w:pPr>
        <w:numPr>
          <w:ilvl w:val="0"/>
          <w:numId w:val="31"/>
        </w:numPr>
        <w:adjustRightInd w:val="0"/>
        <w:jc w:val="both"/>
      </w:pPr>
      <w:r>
        <w:t>Legge 53/2003</w:t>
      </w:r>
    </w:p>
    <w:p w:rsidR="008F600F" w:rsidRDefault="008F600F" w:rsidP="00D16D59">
      <w:pPr>
        <w:numPr>
          <w:ilvl w:val="0"/>
          <w:numId w:val="31"/>
        </w:numPr>
        <w:adjustRightInd w:val="0"/>
        <w:jc w:val="both"/>
      </w:pPr>
      <w:r w:rsidRPr="00C020BF">
        <w:t>Legge 170/2010</w:t>
      </w:r>
    </w:p>
    <w:p w:rsidR="008F600F" w:rsidRDefault="008F600F" w:rsidP="00D16D59">
      <w:pPr>
        <w:numPr>
          <w:ilvl w:val="0"/>
          <w:numId w:val="31"/>
        </w:numPr>
        <w:adjustRightInd w:val="0"/>
        <w:jc w:val="both"/>
      </w:pPr>
      <w:r w:rsidRPr="00C020BF">
        <w:t>Decreto MIUR 5669 del 12.07.2011 e Allegato</w:t>
      </w:r>
    </w:p>
    <w:p w:rsidR="006D0789" w:rsidRDefault="00AA0080" w:rsidP="00D16D59">
      <w:pPr>
        <w:numPr>
          <w:ilvl w:val="0"/>
          <w:numId w:val="31"/>
        </w:numPr>
        <w:adjustRightInd w:val="0"/>
        <w:jc w:val="both"/>
      </w:pPr>
      <w:r>
        <w:t>Direttiva Ministeriale 27/12/2012</w:t>
      </w:r>
    </w:p>
    <w:p w:rsidR="00AA0080" w:rsidRDefault="00AA0080" w:rsidP="00D16D59">
      <w:pPr>
        <w:numPr>
          <w:ilvl w:val="0"/>
          <w:numId w:val="31"/>
        </w:numPr>
        <w:adjustRightInd w:val="0"/>
        <w:jc w:val="both"/>
      </w:pPr>
      <w:r>
        <w:t>Circolare n. 8 del 06/03/2013</w:t>
      </w:r>
    </w:p>
    <w:p w:rsidR="00F52BA2" w:rsidRDefault="00F52BA2" w:rsidP="00F52BA2">
      <w:pPr>
        <w:adjustRightInd w:val="0"/>
        <w:ind w:left="720"/>
        <w:jc w:val="both"/>
      </w:pPr>
    </w:p>
    <w:p w:rsidR="001B68A7" w:rsidRPr="00C020BF" w:rsidRDefault="001B68A7" w:rsidP="00F52BA2">
      <w:pPr>
        <w:adjustRightInd w:val="0"/>
        <w:ind w:left="720"/>
        <w:jc w:val="both"/>
      </w:pPr>
    </w:p>
    <w:p w:rsidR="00AA0080" w:rsidRDefault="00AA0080" w:rsidP="00D13046">
      <w:pPr>
        <w:autoSpaceDE/>
        <w:autoSpaceDN/>
        <w:jc w:val="center"/>
      </w:pPr>
    </w:p>
    <w:p w:rsidR="00BC6E22" w:rsidRDefault="00BC6E22" w:rsidP="00D13046">
      <w:pPr>
        <w:autoSpaceDE/>
        <w:autoSpaceDN/>
        <w:jc w:val="center"/>
      </w:pPr>
    </w:p>
    <w:p w:rsidR="00D13046" w:rsidRPr="00D13046" w:rsidRDefault="006D0789" w:rsidP="00D13046">
      <w:pPr>
        <w:autoSpaceDE/>
        <w:autoSpaceDN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2</w:t>
      </w:r>
      <w:r w:rsidR="00D13046" w:rsidRPr="00D13046">
        <w:rPr>
          <w:b/>
          <w:sz w:val="28"/>
          <w:szCs w:val="20"/>
        </w:rPr>
        <w:t xml:space="preserve"> - SCHEDA RACCOLTA DATI</w:t>
      </w:r>
    </w:p>
    <w:p w:rsidR="00AD269C" w:rsidRPr="00AD269C" w:rsidRDefault="00AD269C" w:rsidP="00AD269C">
      <w:pPr>
        <w:autoSpaceDE/>
        <w:autoSpaceDN/>
        <w:spacing w:line="360" w:lineRule="auto"/>
        <w:jc w:val="both"/>
        <w:rPr>
          <w:b/>
          <w:szCs w:val="28"/>
        </w:rPr>
      </w:pPr>
      <w:r w:rsidRPr="00AD269C">
        <w:rPr>
          <w:b/>
          <w:szCs w:val="28"/>
          <w:u w:val="single"/>
        </w:rPr>
        <w:t xml:space="preserve">Dati </w:t>
      </w:r>
      <w:r>
        <w:rPr>
          <w:b/>
          <w:szCs w:val="28"/>
          <w:u w:val="single"/>
        </w:rPr>
        <w:t>relativi all’alunno</w:t>
      </w:r>
    </w:p>
    <w:p w:rsidR="00AD269C" w:rsidRPr="00AD269C" w:rsidRDefault="00AD269C" w:rsidP="00AD269C">
      <w:pPr>
        <w:autoSpaceDE/>
        <w:autoSpaceDN/>
        <w:spacing w:line="360" w:lineRule="auto"/>
        <w:rPr>
          <w:szCs w:val="28"/>
        </w:rPr>
      </w:pPr>
      <w:r w:rsidRPr="00AD269C">
        <w:rPr>
          <w:szCs w:val="28"/>
        </w:rPr>
        <w:t>Alunno:</w:t>
      </w:r>
    </w:p>
    <w:p w:rsidR="00AD269C" w:rsidRPr="00AD269C" w:rsidRDefault="00AD269C" w:rsidP="00AD269C">
      <w:pPr>
        <w:autoSpaceDE/>
        <w:autoSpaceDN/>
        <w:spacing w:line="360" w:lineRule="auto"/>
        <w:rPr>
          <w:szCs w:val="28"/>
        </w:rPr>
      </w:pPr>
      <w:r w:rsidRPr="00AD269C">
        <w:rPr>
          <w:szCs w:val="28"/>
        </w:rPr>
        <w:t>Luogo e data di nascita:</w:t>
      </w:r>
    </w:p>
    <w:p w:rsidR="00AD269C" w:rsidRPr="00AD269C" w:rsidRDefault="00AD269C" w:rsidP="00AD269C">
      <w:pPr>
        <w:autoSpaceDE/>
        <w:autoSpaceDN/>
        <w:spacing w:line="360" w:lineRule="auto"/>
        <w:rPr>
          <w:szCs w:val="28"/>
        </w:rPr>
      </w:pPr>
      <w:r w:rsidRPr="00AD269C">
        <w:rPr>
          <w:szCs w:val="28"/>
        </w:rPr>
        <w:t>Residenza:</w:t>
      </w:r>
    </w:p>
    <w:p w:rsidR="00AD269C" w:rsidRPr="00AD269C" w:rsidRDefault="00AD269C" w:rsidP="00AD269C">
      <w:pPr>
        <w:autoSpaceDE/>
        <w:autoSpaceDN/>
        <w:spacing w:line="360" w:lineRule="auto"/>
        <w:rPr>
          <w:szCs w:val="28"/>
        </w:rPr>
      </w:pPr>
      <w:r w:rsidRPr="00AD269C">
        <w:rPr>
          <w:szCs w:val="28"/>
        </w:rPr>
        <w:t>Cittadinanza:</w:t>
      </w:r>
    </w:p>
    <w:p w:rsidR="00AD269C" w:rsidRPr="00AD269C" w:rsidRDefault="00AD269C" w:rsidP="00AD269C">
      <w:pPr>
        <w:autoSpaceDE/>
        <w:autoSpaceDN/>
        <w:spacing w:line="360" w:lineRule="auto"/>
        <w:rPr>
          <w:szCs w:val="28"/>
        </w:rPr>
      </w:pPr>
      <w:r w:rsidRPr="00AD269C">
        <w:rPr>
          <w:szCs w:val="28"/>
        </w:rPr>
        <w:t>Classe: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D269C" w:rsidRPr="00AD269C" w:rsidRDefault="00AD269C" w:rsidP="00AD269C">
      <w:pPr>
        <w:autoSpaceDE/>
        <w:autoSpaceDN/>
        <w:spacing w:line="360" w:lineRule="auto"/>
        <w:rPr>
          <w:szCs w:val="28"/>
        </w:rPr>
      </w:pPr>
      <w:r w:rsidRPr="00AD269C">
        <w:rPr>
          <w:szCs w:val="28"/>
        </w:rPr>
        <w:t>Scuola e classe di provenienza:</w:t>
      </w:r>
    </w:p>
    <w:p w:rsidR="00AD269C" w:rsidRDefault="00AD269C" w:rsidP="00AD269C">
      <w:pPr>
        <w:autoSpaceDE/>
        <w:autoSpaceDN/>
        <w:spacing w:line="360" w:lineRule="auto"/>
        <w:rPr>
          <w:szCs w:val="28"/>
        </w:rPr>
      </w:pPr>
      <w:r>
        <w:rPr>
          <w:szCs w:val="28"/>
        </w:rPr>
        <w:t>Diagnosi</w:t>
      </w:r>
      <w:r w:rsidR="00F52BA2">
        <w:rPr>
          <w:szCs w:val="28"/>
        </w:rPr>
        <w:t xml:space="preserve"> (</w:t>
      </w:r>
      <w:r w:rsidR="00F52BA2" w:rsidRPr="008841DD">
        <w:rPr>
          <w:i/>
          <w:szCs w:val="28"/>
        </w:rPr>
        <w:t>se presente una valutazione o relazione specialistica</w:t>
      </w:r>
      <w:r w:rsidR="00F52BA2">
        <w:rPr>
          <w:szCs w:val="28"/>
        </w:rPr>
        <w:t>)</w:t>
      </w:r>
      <w:r>
        <w:rPr>
          <w:szCs w:val="28"/>
        </w:rPr>
        <w:t xml:space="preserve">: </w:t>
      </w:r>
    </w:p>
    <w:p w:rsidR="00AD269C" w:rsidRDefault="00AD269C" w:rsidP="00AD269C">
      <w:pPr>
        <w:autoSpaceDE/>
        <w:autoSpaceDN/>
        <w:spacing w:line="360" w:lineRule="auto"/>
        <w:rPr>
          <w:szCs w:val="28"/>
        </w:rPr>
      </w:pPr>
      <w:r>
        <w:rPr>
          <w:szCs w:val="28"/>
        </w:rPr>
        <w:t>Redatta il:</w:t>
      </w:r>
    </w:p>
    <w:p w:rsidR="00AD269C" w:rsidRDefault="00AD269C" w:rsidP="00AD269C">
      <w:pPr>
        <w:autoSpaceDE/>
        <w:autoSpaceDN/>
        <w:spacing w:line="360" w:lineRule="auto"/>
        <w:rPr>
          <w:szCs w:val="28"/>
        </w:rPr>
      </w:pPr>
      <w:r>
        <w:rPr>
          <w:szCs w:val="28"/>
        </w:rPr>
        <w:t>Coordinatore di classe:</w:t>
      </w:r>
    </w:p>
    <w:p w:rsidR="00AD269C" w:rsidRDefault="00AD269C" w:rsidP="00AD269C">
      <w:pPr>
        <w:autoSpaceDE/>
        <w:autoSpaceDN/>
        <w:spacing w:line="360" w:lineRule="auto"/>
        <w:rPr>
          <w:szCs w:val="28"/>
        </w:rPr>
      </w:pPr>
    </w:p>
    <w:p w:rsidR="00F6594D" w:rsidRDefault="00F6594D" w:rsidP="00AD269C">
      <w:pPr>
        <w:autoSpaceDE/>
        <w:autoSpaceDN/>
        <w:spacing w:line="360" w:lineRule="auto"/>
        <w:rPr>
          <w:szCs w:val="28"/>
        </w:rPr>
      </w:pPr>
    </w:p>
    <w:p w:rsidR="00F6594D" w:rsidRPr="00686FA6" w:rsidRDefault="00F6594D" w:rsidP="00F6594D">
      <w:pPr>
        <w:autoSpaceDE/>
        <w:autoSpaceDN/>
        <w:spacing w:line="360" w:lineRule="auto"/>
        <w:rPr>
          <w:b/>
          <w:szCs w:val="22"/>
          <w:u w:val="single"/>
          <w:lang w:eastAsia="en-US"/>
        </w:rPr>
      </w:pPr>
      <w:r w:rsidRPr="00686FA6">
        <w:rPr>
          <w:b/>
          <w:szCs w:val="22"/>
          <w:u w:val="single"/>
          <w:lang w:eastAsia="en-US"/>
        </w:rPr>
        <w:t xml:space="preserve">Caratteristiche </w:t>
      </w:r>
      <w:r>
        <w:rPr>
          <w:b/>
          <w:szCs w:val="22"/>
          <w:u w:val="single"/>
          <w:lang w:eastAsia="en-US"/>
        </w:rPr>
        <w:t xml:space="preserve">del </w:t>
      </w:r>
      <w:r w:rsidRPr="00686FA6">
        <w:rPr>
          <w:b/>
          <w:szCs w:val="22"/>
          <w:u w:val="single"/>
          <w:lang w:eastAsia="en-US"/>
        </w:rPr>
        <w:t>percorso didattico pregresso</w:t>
      </w:r>
    </w:p>
    <w:p w:rsidR="00F6594D" w:rsidRPr="00686FA6" w:rsidRDefault="00F6594D" w:rsidP="00F6594D">
      <w:pPr>
        <w:adjustRightInd w:val="0"/>
        <w:spacing w:line="360" w:lineRule="auto"/>
        <w:jc w:val="both"/>
        <w:rPr>
          <w:b/>
          <w:bCs/>
          <w:color w:val="000000"/>
          <w:szCs w:val="32"/>
        </w:rPr>
      </w:pPr>
      <w:r w:rsidRPr="00686FA6">
        <w:rPr>
          <w:b/>
          <w:bCs/>
          <w:color w:val="000000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BE8">
        <w:rPr>
          <w:b/>
          <w:bCs/>
          <w:color w:val="000000"/>
          <w:szCs w:val="32"/>
        </w:rPr>
        <w:t>________________________________________________________________________________</w:t>
      </w:r>
    </w:p>
    <w:p w:rsidR="00F52BA2" w:rsidRDefault="00BC6E22" w:rsidP="00BC6E22">
      <w:pPr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BC6E22">
        <w:rPr>
          <w:b/>
          <w:sz w:val="28"/>
          <w:szCs w:val="28"/>
        </w:rPr>
        <w:lastRenderedPageBreak/>
        <w:t xml:space="preserve">3 – </w:t>
      </w:r>
      <w:r w:rsidR="00F52BA2" w:rsidRPr="00BC6E22">
        <w:rPr>
          <w:b/>
          <w:sz w:val="28"/>
          <w:szCs w:val="28"/>
        </w:rPr>
        <w:t>TIPOLOGIA DI BISOGNO EDUCATIVO SPECIALE</w:t>
      </w:r>
    </w:p>
    <w:p w:rsidR="00F52BA2" w:rsidRDefault="00F52BA2" w:rsidP="00F6594D">
      <w:pPr>
        <w:numPr>
          <w:ilvl w:val="0"/>
          <w:numId w:val="35"/>
        </w:numPr>
        <w:autoSpaceDE/>
        <w:autoSpaceDN/>
        <w:jc w:val="both"/>
        <w:rPr>
          <w:szCs w:val="28"/>
        </w:rPr>
      </w:pPr>
      <w:r w:rsidRPr="00F52BA2">
        <w:rPr>
          <w:b/>
          <w:szCs w:val="28"/>
        </w:rPr>
        <w:t>Svantaggio socio-economico</w:t>
      </w:r>
      <w:r>
        <w:rPr>
          <w:szCs w:val="28"/>
        </w:rPr>
        <w:t xml:space="preserve">: (alunni seguiti dal servizio famiglia-minori, situazioni segnalate dalla famiglia, rilevazioni dei docenti del Consiglio attraverso </w:t>
      </w:r>
      <w:r w:rsidR="00F6594D">
        <w:rPr>
          <w:szCs w:val="28"/>
        </w:rPr>
        <w:t>l’</w:t>
      </w:r>
      <w:r>
        <w:rPr>
          <w:szCs w:val="28"/>
        </w:rPr>
        <w:t>osservazione diretta)</w:t>
      </w:r>
    </w:p>
    <w:p w:rsidR="00F52BA2" w:rsidRDefault="00F52BA2" w:rsidP="00F6594D">
      <w:pPr>
        <w:autoSpaceDE/>
        <w:autoSpaceDN/>
        <w:jc w:val="both"/>
        <w:rPr>
          <w:szCs w:val="28"/>
        </w:rPr>
      </w:pPr>
    </w:p>
    <w:p w:rsidR="00F52BA2" w:rsidRDefault="00F52BA2" w:rsidP="00F6594D">
      <w:pPr>
        <w:numPr>
          <w:ilvl w:val="0"/>
          <w:numId w:val="35"/>
        </w:numPr>
        <w:autoSpaceDE/>
        <w:autoSpaceDN/>
        <w:jc w:val="both"/>
        <w:rPr>
          <w:szCs w:val="28"/>
        </w:rPr>
      </w:pPr>
      <w:r w:rsidRPr="00F52BA2">
        <w:rPr>
          <w:b/>
          <w:szCs w:val="28"/>
        </w:rPr>
        <w:t>Disagio comportamentale/relazionale:</w:t>
      </w:r>
      <w:r>
        <w:rPr>
          <w:szCs w:val="28"/>
        </w:rPr>
        <w:t xml:space="preserve"> (alunni con funzionamento problematico, definito in base al danno vissuto effettivamente dall’alunno, prodotto su altri e sull’ambiente</w:t>
      </w:r>
      <w:r w:rsidR="00B408E7">
        <w:rPr>
          <w:szCs w:val="28"/>
        </w:rPr>
        <w:t>)</w:t>
      </w:r>
    </w:p>
    <w:p w:rsidR="00BC6E22" w:rsidRDefault="00BC6E22" w:rsidP="00F6594D">
      <w:pPr>
        <w:autoSpaceDE/>
        <w:autoSpaceDN/>
        <w:rPr>
          <w:b/>
          <w:szCs w:val="22"/>
          <w:u w:val="single"/>
          <w:lang w:eastAsia="en-US"/>
        </w:rPr>
      </w:pPr>
    </w:p>
    <w:p w:rsidR="00DC442F" w:rsidRDefault="00DC442F" w:rsidP="00DC442F">
      <w:pPr>
        <w:numPr>
          <w:ilvl w:val="0"/>
          <w:numId w:val="35"/>
        </w:numPr>
        <w:autoSpaceDE/>
        <w:autoSpaceDN/>
        <w:jc w:val="both"/>
        <w:rPr>
          <w:szCs w:val="28"/>
        </w:rPr>
      </w:pPr>
      <w:r>
        <w:rPr>
          <w:b/>
          <w:szCs w:val="28"/>
        </w:rPr>
        <w:t>Disturbo aspecifico di apprendimento/Border</w:t>
      </w:r>
      <w:r w:rsidR="0020533F">
        <w:rPr>
          <w:b/>
          <w:szCs w:val="28"/>
        </w:rPr>
        <w:t>line</w:t>
      </w:r>
      <w:r>
        <w:rPr>
          <w:b/>
          <w:szCs w:val="28"/>
        </w:rPr>
        <w:t xml:space="preserve"> cognitivo</w:t>
      </w:r>
      <w:r w:rsidR="00542A1E">
        <w:rPr>
          <w:b/>
          <w:szCs w:val="28"/>
        </w:rPr>
        <w:t>/D</w:t>
      </w:r>
      <w:r w:rsidR="002D79CA">
        <w:rPr>
          <w:b/>
          <w:szCs w:val="28"/>
        </w:rPr>
        <w:t>isturbo specifico del linguaggio:</w:t>
      </w:r>
      <w:r>
        <w:rPr>
          <w:szCs w:val="28"/>
        </w:rPr>
        <w:t xml:space="preserve"> (alunni con problemi di controllo </w:t>
      </w:r>
      <w:proofErr w:type="spellStart"/>
      <w:r>
        <w:rPr>
          <w:szCs w:val="28"/>
        </w:rPr>
        <w:t>attentivo</w:t>
      </w:r>
      <w:proofErr w:type="spellEnd"/>
      <w:r>
        <w:rPr>
          <w:szCs w:val="28"/>
        </w:rPr>
        <w:t xml:space="preserve"> e/o delle attività; studenti con funzionamento intellettivo borderline</w:t>
      </w:r>
      <w:r w:rsidR="002D79CA">
        <w:rPr>
          <w:szCs w:val="28"/>
        </w:rPr>
        <w:t>, alunni con deficit del linguaggio</w:t>
      </w:r>
      <w:r>
        <w:rPr>
          <w:szCs w:val="28"/>
        </w:rPr>
        <w:t>)</w:t>
      </w:r>
    </w:p>
    <w:p w:rsidR="00DC442F" w:rsidRDefault="00DC442F" w:rsidP="00F6594D">
      <w:pPr>
        <w:autoSpaceDE/>
        <w:autoSpaceDN/>
        <w:rPr>
          <w:b/>
          <w:szCs w:val="22"/>
          <w:u w:val="single"/>
          <w:lang w:eastAsia="en-US"/>
        </w:rPr>
      </w:pPr>
    </w:p>
    <w:p w:rsidR="00F6594D" w:rsidRDefault="00F6594D" w:rsidP="00F6594D">
      <w:pPr>
        <w:autoSpaceDE/>
        <w:autoSpaceDN/>
        <w:rPr>
          <w:b/>
          <w:szCs w:val="22"/>
          <w:u w:val="single"/>
          <w:lang w:eastAsia="en-US"/>
        </w:rPr>
      </w:pPr>
    </w:p>
    <w:p w:rsidR="00686FA6" w:rsidRDefault="00686FA6" w:rsidP="00F6594D">
      <w:pPr>
        <w:adjustRightInd w:val="0"/>
        <w:jc w:val="both"/>
        <w:rPr>
          <w:b/>
          <w:bCs/>
          <w:color w:val="000000"/>
          <w:szCs w:val="32"/>
        </w:rPr>
      </w:pPr>
    </w:p>
    <w:p w:rsidR="00361444" w:rsidRPr="00361444" w:rsidRDefault="00F6594D" w:rsidP="00361444">
      <w:pPr>
        <w:jc w:val="center"/>
        <w:rPr>
          <w:b/>
          <w:sz w:val="28"/>
          <w:szCs w:val="20"/>
        </w:rPr>
      </w:pPr>
      <w:r>
        <w:rPr>
          <w:b/>
          <w:bCs/>
          <w:color w:val="000000"/>
          <w:szCs w:val="32"/>
        </w:rPr>
        <w:t>4</w:t>
      </w:r>
      <w:r w:rsidR="00B71A9B" w:rsidRPr="00B71A9B">
        <w:rPr>
          <w:b/>
          <w:bCs/>
          <w:color w:val="000000"/>
          <w:szCs w:val="32"/>
        </w:rPr>
        <w:t xml:space="preserve"> – </w:t>
      </w:r>
      <w:r w:rsidR="00361444" w:rsidRPr="00361444">
        <w:rPr>
          <w:b/>
          <w:sz w:val="28"/>
          <w:szCs w:val="20"/>
        </w:rPr>
        <w:t>ANALISI DELLA SITUAZIONE DI PARTENZA</w:t>
      </w:r>
    </w:p>
    <w:p w:rsidR="00361444" w:rsidRDefault="00361444" w:rsidP="00B71A9B">
      <w:pPr>
        <w:adjustRightInd w:val="0"/>
        <w:jc w:val="center"/>
        <w:rPr>
          <w:b/>
          <w:bCs/>
          <w:color w:val="000000"/>
          <w:szCs w:val="32"/>
        </w:rPr>
      </w:pPr>
    </w:p>
    <w:p w:rsidR="00686FA6" w:rsidRDefault="001B68A7" w:rsidP="00BC6E22">
      <w:pPr>
        <w:numPr>
          <w:ilvl w:val="0"/>
          <w:numId w:val="34"/>
        </w:numPr>
        <w:adjustRightInd w:val="0"/>
        <w:spacing w:line="360" w:lineRule="auto"/>
        <w:jc w:val="both"/>
        <w:rPr>
          <w:b/>
          <w:bCs/>
          <w:color w:val="000000"/>
          <w:szCs w:val="32"/>
          <w:u w:val="single"/>
        </w:rPr>
      </w:pPr>
      <w:r>
        <w:rPr>
          <w:b/>
          <w:bCs/>
          <w:color w:val="000000"/>
          <w:szCs w:val="32"/>
          <w:u w:val="single"/>
        </w:rPr>
        <w:t>Osservazione dell’alunno: motivazione</w:t>
      </w:r>
    </w:p>
    <w:p w:rsidR="00E67383" w:rsidRPr="002D79CA" w:rsidRDefault="00E67383" w:rsidP="00E67383">
      <w:pPr>
        <w:adjustRightInd w:val="0"/>
        <w:spacing w:line="360" w:lineRule="auto"/>
        <w:ind w:left="720"/>
        <w:jc w:val="both"/>
        <w:rPr>
          <w:b/>
          <w:bCs/>
          <w:color w:val="000000"/>
          <w:sz w:val="16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701"/>
        <w:gridCol w:w="1701"/>
      </w:tblGrid>
      <w:tr w:rsidR="006E3AC3" w:rsidRPr="0093182C" w:rsidTr="0093182C">
        <w:tc>
          <w:tcPr>
            <w:tcW w:w="4820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both"/>
              <w:rPr>
                <w:b/>
                <w:bCs/>
                <w:color w:val="000000"/>
                <w:szCs w:val="32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3182C">
              <w:rPr>
                <w:b/>
                <w:sz w:val="22"/>
              </w:rPr>
              <w:t>Adeguata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3182C">
              <w:rPr>
                <w:b/>
                <w:bCs/>
                <w:color w:val="000000"/>
                <w:sz w:val="22"/>
              </w:rPr>
              <w:t>Poco adeguata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3182C">
              <w:rPr>
                <w:b/>
                <w:bCs/>
                <w:color w:val="000000"/>
                <w:sz w:val="22"/>
              </w:rPr>
              <w:t>Non adeguata</w:t>
            </w:r>
          </w:p>
        </w:tc>
      </w:tr>
      <w:tr w:rsidR="006E3AC3" w:rsidRPr="0093182C" w:rsidTr="0093182C">
        <w:tc>
          <w:tcPr>
            <w:tcW w:w="4820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3182C">
              <w:rPr>
                <w:sz w:val="22"/>
                <w:szCs w:val="22"/>
              </w:rPr>
              <w:t>Partecipazione al dialogo</w:t>
            </w:r>
          </w:p>
        </w:tc>
        <w:tc>
          <w:tcPr>
            <w:tcW w:w="1417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6E3AC3" w:rsidRPr="0093182C" w:rsidTr="0093182C">
        <w:tc>
          <w:tcPr>
            <w:tcW w:w="4820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3182C">
              <w:rPr>
                <w:sz w:val="22"/>
                <w:szCs w:val="22"/>
              </w:rPr>
              <w:t>Consapevolezza delle proprie difficoltà</w:t>
            </w:r>
          </w:p>
        </w:tc>
        <w:tc>
          <w:tcPr>
            <w:tcW w:w="1417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6E3AC3" w:rsidRPr="0093182C" w:rsidTr="0093182C">
        <w:tc>
          <w:tcPr>
            <w:tcW w:w="4820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3182C">
              <w:rPr>
                <w:sz w:val="22"/>
                <w:szCs w:val="22"/>
              </w:rPr>
              <w:t>Consapevolezza dei propri punti di forza</w:t>
            </w:r>
          </w:p>
        </w:tc>
        <w:tc>
          <w:tcPr>
            <w:tcW w:w="1417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6E3AC3" w:rsidRPr="0093182C" w:rsidTr="0093182C">
        <w:tc>
          <w:tcPr>
            <w:tcW w:w="4820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3182C">
              <w:rPr>
                <w:sz w:val="22"/>
                <w:szCs w:val="22"/>
              </w:rPr>
              <w:t>Autostima</w:t>
            </w:r>
          </w:p>
        </w:tc>
        <w:tc>
          <w:tcPr>
            <w:tcW w:w="1417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6E3AC3" w:rsidRPr="0093182C" w:rsidTr="0093182C">
        <w:tc>
          <w:tcPr>
            <w:tcW w:w="4820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3182C">
              <w:rPr>
                <w:sz w:val="22"/>
                <w:szCs w:val="22"/>
              </w:rPr>
              <w:t>Condivisione con la classe delle proprie difficoltà</w:t>
            </w:r>
          </w:p>
        </w:tc>
        <w:tc>
          <w:tcPr>
            <w:tcW w:w="1417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6E3AC3" w:rsidRPr="0093182C" w:rsidTr="0093182C">
        <w:tc>
          <w:tcPr>
            <w:tcW w:w="4820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3182C">
              <w:rPr>
                <w:bCs/>
                <w:color w:val="000000"/>
                <w:sz w:val="22"/>
                <w:szCs w:val="22"/>
              </w:rPr>
              <w:t>Altro:</w:t>
            </w:r>
          </w:p>
          <w:p w:rsidR="006E3AC3" w:rsidRPr="0093182C" w:rsidRDefault="006E3AC3" w:rsidP="0093182C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6E3AC3" w:rsidRPr="0093182C" w:rsidRDefault="006E3AC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</w:tbl>
    <w:p w:rsidR="001B68A7" w:rsidRDefault="001B68A7" w:rsidP="001B68A7">
      <w:pPr>
        <w:adjustRightInd w:val="0"/>
        <w:jc w:val="both"/>
        <w:rPr>
          <w:b/>
          <w:bCs/>
          <w:color w:val="000000"/>
          <w:szCs w:val="32"/>
          <w:u w:val="single"/>
        </w:rPr>
      </w:pPr>
    </w:p>
    <w:p w:rsidR="0003632C" w:rsidRDefault="0003632C" w:rsidP="001B68A7">
      <w:pPr>
        <w:adjustRightInd w:val="0"/>
        <w:jc w:val="both"/>
        <w:rPr>
          <w:b/>
          <w:bCs/>
          <w:color w:val="000000"/>
          <w:szCs w:val="32"/>
          <w:u w:val="single"/>
        </w:rPr>
      </w:pPr>
    </w:p>
    <w:p w:rsidR="006E3AC3" w:rsidRDefault="006E3AC3" w:rsidP="00F6594D">
      <w:pPr>
        <w:adjustRightInd w:val="0"/>
        <w:ind w:left="720"/>
        <w:jc w:val="both"/>
        <w:rPr>
          <w:bCs/>
          <w:color w:val="000000"/>
          <w:szCs w:val="32"/>
        </w:rPr>
      </w:pPr>
    </w:p>
    <w:p w:rsidR="00E67383" w:rsidRPr="00DC442F" w:rsidRDefault="0003632C" w:rsidP="00DC442F">
      <w:pPr>
        <w:numPr>
          <w:ilvl w:val="0"/>
          <w:numId w:val="34"/>
        </w:numPr>
        <w:adjustRightInd w:val="0"/>
        <w:spacing w:line="360" w:lineRule="auto"/>
        <w:jc w:val="both"/>
        <w:rPr>
          <w:bCs/>
          <w:color w:val="000000"/>
          <w:szCs w:val="32"/>
        </w:rPr>
      </w:pPr>
      <w:r>
        <w:rPr>
          <w:b/>
          <w:bCs/>
          <w:color w:val="000000"/>
          <w:szCs w:val="32"/>
          <w:u w:val="single"/>
        </w:rPr>
        <w:t>Caratteristiche del processo di ap</w:t>
      </w:r>
      <w:r w:rsidR="007B7A2B">
        <w:rPr>
          <w:b/>
          <w:bCs/>
          <w:color w:val="000000"/>
          <w:szCs w:val="32"/>
          <w:u w:val="single"/>
        </w:rPr>
        <w:t>p</w:t>
      </w:r>
      <w:r>
        <w:rPr>
          <w:b/>
          <w:bCs/>
          <w:color w:val="000000"/>
          <w:szCs w:val="32"/>
          <w:u w:val="single"/>
        </w:rPr>
        <w:t>rendimento</w:t>
      </w:r>
    </w:p>
    <w:p w:rsidR="00DC442F" w:rsidRPr="002D79CA" w:rsidRDefault="00DC442F" w:rsidP="00DC442F">
      <w:pPr>
        <w:adjustRightInd w:val="0"/>
        <w:spacing w:line="360" w:lineRule="auto"/>
        <w:ind w:left="720"/>
        <w:jc w:val="both"/>
        <w:rPr>
          <w:bCs/>
          <w:color w:val="000000"/>
          <w:sz w:val="16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54"/>
      </w:tblGrid>
      <w:tr w:rsidR="007B7A2B" w:rsidRPr="00DD3749" w:rsidTr="005B355E">
        <w:trPr>
          <w:trHeight w:val="861"/>
        </w:trPr>
        <w:tc>
          <w:tcPr>
            <w:tcW w:w="2694" w:type="dxa"/>
            <w:shd w:val="clear" w:color="auto" w:fill="auto"/>
          </w:tcPr>
          <w:p w:rsidR="007B7A2B" w:rsidRPr="008841DD" w:rsidRDefault="007B7A2B" w:rsidP="007B7A2B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  <w:p w:rsidR="007B7A2B" w:rsidRPr="008841DD" w:rsidRDefault="007B7A2B" w:rsidP="007B7A2B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8841DD">
              <w:rPr>
                <w:b/>
                <w:bCs/>
                <w:color w:val="000000"/>
                <w:sz w:val="22"/>
              </w:rPr>
              <w:t>Proprietà linguistica</w:t>
            </w:r>
          </w:p>
        </w:tc>
        <w:tc>
          <w:tcPr>
            <w:tcW w:w="6976" w:type="dxa"/>
            <w:shd w:val="clear" w:color="auto" w:fill="auto"/>
          </w:tcPr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18"/>
                <w:lang w:eastAsia="en-US"/>
              </w:rPr>
              <w:t>□</w:t>
            </w:r>
            <w:r w:rsidR="008841DD">
              <w:rPr>
                <w:sz w:val="28"/>
                <w:szCs w:val="18"/>
                <w:lang w:eastAsia="en-US"/>
              </w:rPr>
              <w:t xml:space="preserve"> </w:t>
            </w:r>
            <w:r w:rsidR="008841DD">
              <w:rPr>
                <w:szCs w:val="18"/>
                <w:lang w:eastAsia="en-US"/>
              </w:rPr>
              <w:t>d</w:t>
            </w:r>
            <w:r w:rsidRPr="008841DD">
              <w:rPr>
                <w:bCs/>
                <w:color w:val="000000"/>
                <w:sz w:val="22"/>
                <w:szCs w:val="22"/>
              </w:rPr>
              <w:t>ifficoltà nella strutturazione della frase</w:t>
            </w:r>
          </w:p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="008841DD">
              <w:rPr>
                <w:sz w:val="22"/>
                <w:szCs w:val="22"/>
                <w:lang w:eastAsia="en-US"/>
              </w:rPr>
              <w:t>d</w:t>
            </w:r>
            <w:r w:rsidRPr="008841DD">
              <w:rPr>
                <w:bCs/>
                <w:color w:val="000000"/>
                <w:sz w:val="22"/>
                <w:szCs w:val="22"/>
              </w:rPr>
              <w:t>ifficoltà nel reperimento lessicale</w:t>
            </w:r>
          </w:p>
          <w:p w:rsidR="007B7A2B" w:rsidRPr="007B7A2B" w:rsidRDefault="007B7A2B" w:rsidP="008841DD">
            <w:pPr>
              <w:adjustRightInd w:val="0"/>
              <w:jc w:val="both"/>
              <w:rPr>
                <w:b/>
                <w:bCs/>
                <w:color w:val="000000"/>
                <w:sz w:val="12"/>
                <w:szCs w:val="32"/>
              </w:rPr>
            </w:pPr>
            <w:r w:rsidRPr="008841DD">
              <w:rPr>
                <w:sz w:val="28"/>
                <w:szCs w:val="22"/>
                <w:lang w:eastAsia="en-US"/>
              </w:rPr>
              <w:t xml:space="preserve">□ </w:t>
            </w:r>
            <w:r w:rsidR="008841DD" w:rsidRPr="008841DD">
              <w:rPr>
                <w:sz w:val="22"/>
                <w:szCs w:val="22"/>
                <w:lang w:eastAsia="en-US"/>
              </w:rPr>
              <w:t>d</w:t>
            </w:r>
            <w:r w:rsidRPr="008841DD">
              <w:rPr>
                <w:bCs/>
                <w:color w:val="000000"/>
                <w:sz w:val="22"/>
                <w:szCs w:val="22"/>
              </w:rPr>
              <w:t>ifficoltà nell’esposizione orale</w:t>
            </w:r>
          </w:p>
        </w:tc>
      </w:tr>
      <w:tr w:rsidR="00FA36F9" w:rsidRPr="00DD3749" w:rsidTr="0093182C">
        <w:tc>
          <w:tcPr>
            <w:tcW w:w="2694" w:type="dxa"/>
            <w:shd w:val="clear" w:color="auto" w:fill="auto"/>
          </w:tcPr>
          <w:p w:rsidR="007B7A2B" w:rsidRPr="008841DD" w:rsidRDefault="007B7A2B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  <w:p w:rsidR="00FA36F9" w:rsidRPr="008841DD" w:rsidRDefault="00FA36F9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8841DD">
              <w:rPr>
                <w:b/>
                <w:bCs/>
                <w:color w:val="000000"/>
                <w:sz w:val="22"/>
              </w:rPr>
              <w:t>Memoria</w:t>
            </w:r>
          </w:p>
        </w:tc>
        <w:tc>
          <w:tcPr>
            <w:tcW w:w="6976" w:type="dxa"/>
            <w:shd w:val="clear" w:color="auto" w:fill="auto"/>
          </w:tcPr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22"/>
                <w:lang w:eastAsia="en-US"/>
              </w:rPr>
              <w:t xml:space="preserve">□ </w:t>
            </w:r>
            <w:r w:rsidRPr="008841DD">
              <w:rPr>
                <w:bCs/>
                <w:color w:val="000000"/>
                <w:sz w:val="22"/>
                <w:szCs w:val="22"/>
              </w:rPr>
              <w:t>formule, strutture grammaticali, algoritmi, nomi</w:t>
            </w:r>
          </w:p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>categorizzazioni</w:t>
            </w:r>
          </w:p>
          <w:p w:rsidR="00FA36F9" w:rsidRPr="008841DD" w:rsidRDefault="007B7A2B" w:rsidP="007B7A2B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>sequenze e procedure</w:t>
            </w:r>
          </w:p>
        </w:tc>
      </w:tr>
      <w:tr w:rsidR="00FA36F9" w:rsidRPr="00DD3749" w:rsidTr="0093182C">
        <w:tc>
          <w:tcPr>
            <w:tcW w:w="2694" w:type="dxa"/>
            <w:shd w:val="clear" w:color="auto" w:fill="auto"/>
          </w:tcPr>
          <w:p w:rsidR="005B355E" w:rsidRPr="008841DD" w:rsidRDefault="005B355E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  <w:p w:rsidR="00FA36F9" w:rsidRPr="008841DD" w:rsidRDefault="00FA36F9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8841DD">
              <w:rPr>
                <w:b/>
                <w:bCs/>
                <w:color w:val="000000"/>
                <w:sz w:val="22"/>
              </w:rPr>
              <w:t>Attenzione</w:t>
            </w:r>
          </w:p>
        </w:tc>
        <w:tc>
          <w:tcPr>
            <w:tcW w:w="6976" w:type="dxa"/>
            <w:shd w:val="clear" w:color="auto" w:fill="auto"/>
          </w:tcPr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 xml:space="preserve">attenzione </w:t>
            </w:r>
            <w:proofErr w:type="spellStart"/>
            <w:r w:rsidRPr="008841DD">
              <w:rPr>
                <w:bCs/>
                <w:color w:val="000000"/>
                <w:sz w:val="22"/>
                <w:szCs w:val="22"/>
              </w:rPr>
              <w:t>visuo</w:t>
            </w:r>
            <w:proofErr w:type="spellEnd"/>
            <w:r w:rsidRPr="008841DD">
              <w:rPr>
                <w:bCs/>
                <w:color w:val="000000"/>
                <w:sz w:val="22"/>
                <w:szCs w:val="22"/>
              </w:rPr>
              <w:t>-spaziale</w:t>
            </w:r>
          </w:p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>selettiva</w:t>
            </w:r>
          </w:p>
          <w:p w:rsidR="00FA36F9" w:rsidRPr="008841DD" w:rsidRDefault="007B7A2B" w:rsidP="007B7A2B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>intensiva</w:t>
            </w:r>
          </w:p>
        </w:tc>
      </w:tr>
      <w:tr w:rsidR="00FA36F9" w:rsidRPr="00DD3749" w:rsidTr="0093182C">
        <w:tc>
          <w:tcPr>
            <w:tcW w:w="2694" w:type="dxa"/>
            <w:shd w:val="clear" w:color="auto" w:fill="auto"/>
          </w:tcPr>
          <w:p w:rsidR="005B355E" w:rsidRPr="008841DD" w:rsidRDefault="005B355E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  <w:p w:rsidR="00FA36F9" w:rsidRPr="008841DD" w:rsidRDefault="00FA36F9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proofErr w:type="spellStart"/>
            <w:r w:rsidRPr="008841DD">
              <w:rPr>
                <w:b/>
                <w:bCs/>
                <w:color w:val="000000"/>
                <w:sz w:val="22"/>
              </w:rPr>
              <w:t>Affaticabilità</w:t>
            </w:r>
            <w:proofErr w:type="spellEnd"/>
          </w:p>
        </w:tc>
        <w:tc>
          <w:tcPr>
            <w:tcW w:w="6976" w:type="dxa"/>
            <w:shd w:val="clear" w:color="auto" w:fill="auto"/>
          </w:tcPr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>Sì</w:t>
            </w:r>
          </w:p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Poca</w:t>
            </w:r>
          </w:p>
          <w:p w:rsidR="00FA36F9" w:rsidRPr="008841DD" w:rsidRDefault="007B7A2B" w:rsidP="007B7A2B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A36F9" w:rsidRPr="00DD3749" w:rsidTr="0093182C">
        <w:tc>
          <w:tcPr>
            <w:tcW w:w="2694" w:type="dxa"/>
            <w:shd w:val="clear" w:color="auto" w:fill="auto"/>
          </w:tcPr>
          <w:p w:rsidR="005B355E" w:rsidRPr="008841DD" w:rsidRDefault="005B355E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  <w:p w:rsidR="00FA36F9" w:rsidRPr="008841DD" w:rsidRDefault="00FA36F9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8841DD">
              <w:rPr>
                <w:b/>
                <w:bCs/>
                <w:color w:val="000000"/>
                <w:sz w:val="22"/>
              </w:rPr>
              <w:t>Prassie</w:t>
            </w:r>
          </w:p>
        </w:tc>
        <w:tc>
          <w:tcPr>
            <w:tcW w:w="6976" w:type="dxa"/>
            <w:shd w:val="clear" w:color="auto" w:fill="auto"/>
          </w:tcPr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>difficoltà di esecuzione</w:t>
            </w:r>
          </w:p>
          <w:p w:rsidR="007B7A2B" w:rsidRPr="008841DD" w:rsidRDefault="007B7A2B" w:rsidP="007B7A2B">
            <w:pPr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>difficoltà di pianificazione</w:t>
            </w:r>
          </w:p>
          <w:p w:rsidR="00FA36F9" w:rsidRPr="008841DD" w:rsidRDefault="007B7A2B" w:rsidP="007B7A2B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41DD">
              <w:rPr>
                <w:sz w:val="28"/>
                <w:szCs w:val="22"/>
                <w:lang w:eastAsia="en-US"/>
              </w:rPr>
              <w:t>□</w:t>
            </w:r>
            <w:r w:rsidRPr="008841DD">
              <w:rPr>
                <w:sz w:val="22"/>
                <w:szCs w:val="22"/>
                <w:lang w:eastAsia="en-US"/>
              </w:rPr>
              <w:t xml:space="preserve"> </w:t>
            </w:r>
            <w:r w:rsidRPr="008841DD">
              <w:rPr>
                <w:bCs/>
                <w:color w:val="000000"/>
                <w:sz w:val="22"/>
                <w:szCs w:val="22"/>
              </w:rPr>
              <w:t>difficoltà di programmazione e proget</w:t>
            </w:r>
            <w:r w:rsidR="005B355E" w:rsidRPr="008841DD">
              <w:rPr>
                <w:bCs/>
                <w:color w:val="000000"/>
                <w:sz w:val="22"/>
                <w:szCs w:val="22"/>
              </w:rPr>
              <w:t>t</w:t>
            </w:r>
            <w:r w:rsidRPr="008841DD">
              <w:rPr>
                <w:bCs/>
                <w:color w:val="000000"/>
                <w:sz w:val="22"/>
                <w:szCs w:val="22"/>
              </w:rPr>
              <w:t>azione</w:t>
            </w:r>
          </w:p>
        </w:tc>
      </w:tr>
      <w:tr w:rsidR="00FA36F9" w:rsidRPr="00DD3749" w:rsidTr="0093182C">
        <w:tc>
          <w:tcPr>
            <w:tcW w:w="2694" w:type="dxa"/>
            <w:shd w:val="clear" w:color="auto" w:fill="auto"/>
          </w:tcPr>
          <w:p w:rsidR="00FA36F9" w:rsidRPr="008841DD" w:rsidRDefault="005B355E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8841DD">
              <w:rPr>
                <w:b/>
                <w:bCs/>
                <w:color w:val="000000"/>
                <w:sz w:val="22"/>
              </w:rPr>
              <w:t xml:space="preserve">Altro: </w:t>
            </w:r>
          </w:p>
          <w:p w:rsidR="005B355E" w:rsidRPr="008841DD" w:rsidRDefault="005B355E" w:rsidP="0093182C">
            <w:pPr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FA36F9" w:rsidRPr="008841DD" w:rsidRDefault="00FA36F9" w:rsidP="0093182C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67383" w:rsidRDefault="00E67383" w:rsidP="00E67383">
      <w:pPr>
        <w:numPr>
          <w:ilvl w:val="0"/>
          <w:numId w:val="34"/>
        </w:numPr>
        <w:adjustRightInd w:val="0"/>
        <w:spacing w:line="360" w:lineRule="auto"/>
        <w:jc w:val="both"/>
        <w:rPr>
          <w:b/>
          <w:bCs/>
          <w:color w:val="000000"/>
          <w:szCs w:val="32"/>
          <w:u w:val="single"/>
        </w:rPr>
      </w:pPr>
      <w:r>
        <w:rPr>
          <w:b/>
          <w:bCs/>
          <w:color w:val="000000"/>
          <w:szCs w:val="32"/>
          <w:u w:val="single"/>
        </w:rPr>
        <w:lastRenderedPageBreak/>
        <w:t>Atteggiamenti e comportamenti riscontrabili a scuola</w:t>
      </w:r>
    </w:p>
    <w:p w:rsidR="00E67383" w:rsidRPr="00DC442F" w:rsidRDefault="00E67383" w:rsidP="00E67383">
      <w:pPr>
        <w:adjustRightInd w:val="0"/>
        <w:spacing w:line="360" w:lineRule="auto"/>
        <w:ind w:left="720"/>
        <w:jc w:val="both"/>
        <w:rPr>
          <w:b/>
          <w:bCs/>
          <w:color w:val="000000"/>
          <w:sz w:val="16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1410"/>
        <w:gridCol w:w="1686"/>
        <w:gridCol w:w="1686"/>
      </w:tblGrid>
      <w:tr w:rsidR="00E67383" w:rsidRPr="0093182C" w:rsidTr="0093182C">
        <w:tc>
          <w:tcPr>
            <w:tcW w:w="4820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both"/>
              <w:rPr>
                <w:b/>
                <w:bCs/>
                <w:color w:val="000000"/>
                <w:szCs w:val="32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3182C">
              <w:rPr>
                <w:b/>
                <w:sz w:val="22"/>
              </w:rPr>
              <w:t>Adeguata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3182C">
              <w:rPr>
                <w:b/>
                <w:bCs/>
                <w:color w:val="000000"/>
                <w:sz w:val="22"/>
              </w:rPr>
              <w:t>Poco adeguata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3182C">
              <w:rPr>
                <w:b/>
                <w:bCs/>
                <w:color w:val="000000"/>
                <w:sz w:val="22"/>
              </w:rPr>
              <w:t>Non adeguata</w:t>
            </w:r>
          </w:p>
        </w:tc>
      </w:tr>
      <w:tr w:rsidR="00E67383" w:rsidRPr="0093182C" w:rsidTr="0093182C">
        <w:tc>
          <w:tcPr>
            <w:tcW w:w="4820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rPr>
                <w:bCs/>
                <w:color w:val="000000"/>
                <w:sz w:val="22"/>
              </w:rPr>
            </w:pPr>
            <w:r w:rsidRPr="0093182C">
              <w:rPr>
                <w:sz w:val="22"/>
              </w:rPr>
              <w:t>Regolarità frequenza scolastica</w:t>
            </w:r>
          </w:p>
        </w:tc>
        <w:tc>
          <w:tcPr>
            <w:tcW w:w="1417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E67383" w:rsidRPr="0093182C" w:rsidTr="0093182C">
        <w:tc>
          <w:tcPr>
            <w:tcW w:w="4820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rPr>
                <w:bCs/>
                <w:color w:val="000000"/>
                <w:sz w:val="22"/>
              </w:rPr>
            </w:pPr>
            <w:r w:rsidRPr="0093182C">
              <w:rPr>
                <w:sz w:val="22"/>
              </w:rPr>
              <w:t>Accettazione e rispetto delle regole</w:t>
            </w:r>
          </w:p>
        </w:tc>
        <w:tc>
          <w:tcPr>
            <w:tcW w:w="1417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E67383" w:rsidRPr="0093182C" w:rsidTr="0093182C">
        <w:tc>
          <w:tcPr>
            <w:tcW w:w="4820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rPr>
                <w:bCs/>
                <w:color w:val="000000"/>
                <w:sz w:val="22"/>
              </w:rPr>
            </w:pPr>
            <w:r w:rsidRPr="0093182C">
              <w:rPr>
                <w:sz w:val="22"/>
              </w:rPr>
              <w:t>Rispetto degli impegni</w:t>
            </w:r>
          </w:p>
        </w:tc>
        <w:tc>
          <w:tcPr>
            <w:tcW w:w="1417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E67383" w:rsidRPr="0093182C" w:rsidTr="0093182C">
        <w:tc>
          <w:tcPr>
            <w:tcW w:w="4820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rPr>
                <w:sz w:val="22"/>
              </w:rPr>
            </w:pPr>
            <w:r w:rsidRPr="0093182C">
              <w:rPr>
                <w:sz w:val="22"/>
              </w:rPr>
              <w:t>Accettazione consapevole degli strumenti compensativi e dispensativi (se in uso)</w:t>
            </w:r>
          </w:p>
        </w:tc>
        <w:tc>
          <w:tcPr>
            <w:tcW w:w="1417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E67383" w:rsidRPr="0093182C" w:rsidTr="0093182C">
        <w:tc>
          <w:tcPr>
            <w:tcW w:w="4820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rPr>
                <w:bCs/>
                <w:color w:val="000000"/>
                <w:sz w:val="22"/>
              </w:rPr>
            </w:pPr>
            <w:r w:rsidRPr="0093182C">
              <w:rPr>
                <w:sz w:val="22"/>
              </w:rPr>
              <w:t>Autonomia nel lavoro</w:t>
            </w:r>
          </w:p>
        </w:tc>
        <w:tc>
          <w:tcPr>
            <w:tcW w:w="1417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E67383" w:rsidRPr="0093182C" w:rsidTr="0093182C">
        <w:tc>
          <w:tcPr>
            <w:tcW w:w="4820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rPr>
                <w:bCs/>
                <w:color w:val="000000"/>
                <w:sz w:val="22"/>
              </w:rPr>
            </w:pPr>
            <w:r w:rsidRPr="0093182C">
              <w:rPr>
                <w:bCs/>
                <w:color w:val="000000"/>
                <w:sz w:val="22"/>
              </w:rPr>
              <w:t>Altro:</w:t>
            </w:r>
          </w:p>
          <w:p w:rsidR="00E67383" w:rsidRPr="0093182C" w:rsidRDefault="00E67383" w:rsidP="0093182C">
            <w:pPr>
              <w:adjustRightInd w:val="0"/>
              <w:rPr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1" w:type="dxa"/>
            <w:shd w:val="clear" w:color="auto" w:fill="auto"/>
          </w:tcPr>
          <w:p w:rsidR="00E67383" w:rsidRPr="0093182C" w:rsidRDefault="00E67383" w:rsidP="0093182C">
            <w:pPr>
              <w:adjustRightInd w:val="0"/>
              <w:jc w:val="center"/>
              <w:rPr>
                <w:b/>
                <w:bCs/>
                <w:color w:val="000000"/>
                <w:szCs w:val="32"/>
                <w:u w:val="single"/>
              </w:rPr>
            </w:pPr>
            <w:r w:rsidRPr="0093182C">
              <w:rPr>
                <w:bCs/>
                <w:color w:val="000000"/>
                <w:sz w:val="28"/>
                <w:szCs w:val="28"/>
              </w:rPr>
              <w:t>□</w:t>
            </w:r>
          </w:p>
        </w:tc>
      </w:tr>
    </w:tbl>
    <w:p w:rsidR="00E67383" w:rsidRDefault="00E67383">
      <w:pPr>
        <w:adjustRightInd w:val="0"/>
        <w:jc w:val="both"/>
        <w:rPr>
          <w:b/>
          <w:bCs/>
          <w:color w:val="000000"/>
          <w:szCs w:val="32"/>
          <w:u w:val="single"/>
        </w:rPr>
      </w:pPr>
    </w:p>
    <w:p w:rsidR="00E67383" w:rsidRDefault="00E67383">
      <w:pPr>
        <w:adjustRightInd w:val="0"/>
        <w:jc w:val="both"/>
        <w:rPr>
          <w:b/>
          <w:bCs/>
          <w:color w:val="000000"/>
          <w:szCs w:val="32"/>
          <w:u w:val="single"/>
        </w:rPr>
      </w:pPr>
    </w:p>
    <w:p w:rsidR="00E67383" w:rsidRDefault="00E67383">
      <w:pPr>
        <w:adjustRightInd w:val="0"/>
        <w:jc w:val="both"/>
        <w:rPr>
          <w:b/>
          <w:bCs/>
          <w:color w:val="000000"/>
          <w:szCs w:val="32"/>
          <w:u w:val="single"/>
        </w:rPr>
      </w:pPr>
    </w:p>
    <w:p w:rsidR="009A2D60" w:rsidRPr="00D13046" w:rsidRDefault="009A2D60" w:rsidP="00E67383">
      <w:pPr>
        <w:numPr>
          <w:ilvl w:val="0"/>
          <w:numId w:val="34"/>
        </w:numPr>
        <w:adjustRightInd w:val="0"/>
        <w:jc w:val="both"/>
        <w:rPr>
          <w:b/>
          <w:bCs/>
          <w:color w:val="000000"/>
          <w:szCs w:val="32"/>
          <w:u w:val="single"/>
        </w:rPr>
      </w:pPr>
      <w:r w:rsidRPr="00D13046">
        <w:rPr>
          <w:b/>
          <w:bCs/>
          <w:color w:val="000000"/>
          <w:szCs w:val="32"/>
          <w:u w:val="single"/>
        </w:rPr>
        <w:t>Str</w:t>
      </w:r>
      <w:r w:rsidR="00357DBB">
        <w:rPr>
          <w:b/>
          <w:bCs/>
          <w:color w:val="000000"/>
          <w:szCs w:val="32"/>
          <w:u w:val="single"/>
        </w:rPr>
        <w:t>ategie</w:t>
      </w:r>
      <w:r w:rsidRPr="00D13046">
        <w:rPr>
          <w:b/>
          <w:bCs/>
          <w:color w:val="000000"/>
          <w:szCs w:val="32"/>
          <w:u w:val="single"/>
        </w:rPr>
        <w:t xml:space="preserve"> utilizzat</w:t>
      </w:r>
      <w:r w:rsidR="00357DBB">
        <w:rPr>
          <w:b/>
          <w:bCs/>
          <w:color w:val="000000"/>
          <w:szCs w:val="32"/>
          <w:u w:val="single"/>
        </w:rPr>
        <w:t>e</w:t>
      </w:r>
      <w:r w:rsidRPr="00D13046">
        <w:rPr>
          <w:b/>
          <w:bCs/>
          <w:color w:val="000000"/>
          <w:szCs w:val="32"/>
          <w:u w:val="single"/>
        </w:rPr>
        <w:t xml:space="preserve"> dall’alunno nello studio</w:t>
      </w:r>
    </w:p>
    <w:p w:rsidR="00B71A9B" w:rsidRDefault="00B71A9B">
      <w:pPr>
        <w:adjustRightInd w:val="0"/>
        <w:jc w:val="both"/>
        <w:rPr>
          <w:bCs/>
          <w:color w:val="000000"/>
          <w:szCs w:val="32"/>
        </w:rPr>
      </w:pPr>
    </w:p>
    <w:p w:rsidR="00D13046" w:rsidRDefault="00B71A9B" w:rsidP="00D13046">
      <w:pPr>
        <w:numPr>
          <w:ilvl w:val="0"/>
          <w:numId w:val="21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 w:rsidRPr="00B71A9B">
        <w:rPr>
          <w:sz w:val="22"/>
          <w:szCs w:val="22"/>
          <w:lang w:eastAsia="en-US"/>
        </w:rPr>
        <w:t>Sottolinea il testo ed identifica parole–chiave</w:t>
      </w:r>
      <w:r w:rsidR="00D13046" w:rsidRPr="00D13046">
        <w:rPr>
          <w:sz w:val="22"/>
          <w:szCs w:val="22"/>
          <w:lang w:eastAsia="en-US"/>
        </w:rPr>
        <w:t xml:space="preserve"> </w:t>
      </w:r>
    </w:p>
    <w:p w:rsidR="00B71A9B" w:rsidRPr="00B71A9B" w:rsidRDefault="00D13046" w:rsidP="00D13046">
      <w:pPr>
        <w:numPr>
          <w:ilvl w:val="0"/>
          <w:numId w:val="21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r w:rsidR="00B71A9B" w:rsidRPr="00B71A9B">
        <w:rPr>
          <w:sz w:val="22"/>
          <w:szCs w:val="22"/>
          <w:lang w:eastAsia="en-US"/>
        </w:rPr>
        <w:t>ostruisce schemi, tabelle o diagrammi</w:t>
      </w:r>
    </w:p>
    <w:p w:rsidR="00B71A9B" w:rsidRPr="00B71A9B" w:rsidRDefault="00B71A9B" w:rsidP="00D13046">
      <w:pPr>
        <w:numPr>
          <w:ilvl w:val="0"/>
          <w:numId w:val="22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 w:rsidRPr="00B71A9B">
        <w:rPr>
          <w:sz w:val="22"/>
          <w:szCs w:val="22"/>
          <w:lang w:eastAsia="en-US"/>
        </w:rPr>
        <w:t xml:space="preserve">Affronta il testo scritto in modo tradizionale </w:t>
      </w:r>
    </w:p>
    <w:p w:rsidR="00B71A9B" w:rsidRPr="00B71A9B" w:rsidRDefault="00B71A9B" w:rsidP="00D13046">
      <w:pPr>
        <w:numPr>
          <w:ilvl w:val="0"/>
          <w:numId w:val="22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 w:rsidRPr="00B71A9B">
        <w:rPr>
          <w:sz w:val="22"/>
          <w:szCs w:val="22"/>
          <w:lang w:eastAsia="en-US"/>
        </w:rPr>
        <w:t>Affronta il testo scritto con il computer e il correttore ortografico</w:t>
      </w:r>
    </w:p>
    <w:p w:rsidR="00B71A9B" w:rsidRPr="00B71A9B" w:rsidRDefault="00B71A9B" w:rsidP="00D13046">
      <w:pPr>
        <w:numPr>
          <w:ilvl w:val="0"/>
          <w:numId w:val="22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 w:rsidRPr="00B71A9B">
        <w:rPr>
          <w:sz w:val="22"/>
          <w:szCs w:val="22"/>
          <w:lang w:eastAsia="en-US"/>
        </w:rPr>
        <w:t>E’</w:t>
      </w:r>
      <w:r w:rsidR="000D124C">
        <w:rPr>
          <w:sz w:val="22"/>
          <w:szCs w:val="22"/>
          <w:lang w:eastAsia="en-US"/>
        </w:rPr>
        <w:t xml:space="preserve"> </w:t>
      </w:r>
      <w:r w:rsidRPr="00B71A9B">
        <w:rPr>
          <w:sz w:val="22"/>
          <w:szCs w:val="22"/>
          <w:lang w:eastAsia="en-US"/>
        </w:rPr>
        <w:t xml:space="preserve">autonomo </w:t>
      </w:r>
      <w:r w:rsidR="000D3D7B">
        <w:rPr>
          <w:sz w:val="22"/>
          <w:szCs w:val="22"/>
          <w:lang w:eastAsia="en-US"/>
        </w:rPr>
        <w:t xml:space="preserve">nello </w:t>
      </w:r>
      <w:r w:rsidRPr="00B71A9B">
        <w:rPr>
          <w:sz w:val="22"/>
          <w:szCs w:val="22"/>
          <w:lang w:eastAsia="en-US"/>
        </w:rPr>
        <w:t xml:space="preserve">svolgimento del compito assegnato </w:t>
      </w:r>
    </w:p>
    <w:p w:rsidR="00B71A9B" w:rsidRPr="00B71A9B" w:rsidRDefault="00B71A9B" w:rsidP="00D13046">
      <w:pPr>
        <w:numPr>
          <w:ilvl w:val="0"/>
          <w:numId w:val="22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 w:rsidRPr="00B71A9B">
        <w:rPr>
          <w:sz w:val="22"/>
          <w:szCs w:val="22"/>
          <w:lang w:eastAsia="en-US"/>
        </w:rPr>
        <w:t>Necessita di azioni di supporto</w:t>
      </w:r>
    </w:p>
    <w:p w:rsidR="00B71A9B" w:rsidRPr="00B71A9B" w:rsidRDefault="00B71A9B" w:rsidP="00D13046">
      <w:pPr>
        <w:numPr>
          <w:ilvl w:val="0"/>
          <w:numId w:val="22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 w:rsidRPr="00B71A9B">
        <w:rPr>
          <w:sz w:val="22"/>
          <w:szCs w:val="22"/>
          <w:lang w:eastAsia="en-US"/>
        </w:rPr>
        <w:t>Usa strategie per ricordare (immagini, linee, colori, riquadrature…)</w:t>
      </w:r>
    </w:p>
    <w:p w:rsidR="00B71A9B" w:rsidRPr="00B71A9B" w:rsidRDefault="00B71A9B" w:rsidP="00D13046">
      <w:pPr>
        <w:numPr>
          <w:ilvl w:val="0"/>
          <w:numId w:val="22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 w:rsidRPr="00B71A9B">
        <w:rPr>
          <w:sz w:val="22"/>
          <w:szCs w:val="22"/>
          <w:lang w:eastAsia="en-US"/>
        </w:rPr>
        <w:t>Altro:</w:t>
      </w:r>
      <w:r w:rsidR="00D13046">
        <w:rPr>
          <w:sz w:val="22"/>
          <w:szCs w:val="22"/>
          <w:lang w:eastAsia="en-US"/>
        </w:rPr>
        <w:t xml:space="preserve"> _______________________________________________</w:t>
      </w:r>
    </w:p>
    <w:p w:rsidR="00B71A9B" w:rsidRPr="00E67383" w:rsidRDefault="00B71A9B" w:rsidP="00F6594D">
      <w:pPr>
        <w:adjustRightInd w:val="0"/>
        <w:jc w:val="both"/>
        <w:rPr>
          <w:bCs/>
          <w:color w:val="000000"/>
        </w:rPr>
      </w:pPr>
    </w:p>
    <w:p w:rsidR="00F6594D" w:rsidRPr="00E67383" w:rsidRDefault="00F6594D" w:rsidP="00F6594D">
      <w:pPr>
        <w:adjustRightInd w:val="0"/>
        <w:jc w:val="both"/>
        <w:rPr>
          <w:bCs/>
          <w:color w:val="000000"/>
        </w:rPr>
      </w:pPr>
    </w:p>
    <w:p w:rsidR="00E67383" w:rsidRPr="00E67383" w:rsidRDefault="00E67383" w:rsidP="00F6594D">
      <w:pPr>
        <w:adjustRightInd w:val="0"/>
        <w:jc w:val="both"/>
        <w:rPr>
          <w:bCs/>
          <w:color w:val="000000"/>
        </w:rPr>
      </w:pPr>
    </w:p>
    <w:p w:rsidR="009A2D60" w:rsidRPr="00D13046" w:rsidRDefault="009A2D60" w:rsidP="00E67383">
      <w:pPr>
        <w:numPr>
          <w:ilvl w:val="0"/>
          <w:numId w:val="34"/>
        </w:numPr>
        <w:adjustRightInd w:val="0"/>
        <w:jc w:val="both"/>
        <w:rPr>
          <w:b/>
          <w:bCs/>
          <w:color w:val="000000"/>
          <w:szCs w:val="32"/>
          <w:u w:val="single"/>
        </w:rPr>
      </w:pPr>
      <w:r w:rsidRPr="00D13046">
        <w:rPr>
          <w:b/>
          <w:bCs/>
          <w:color w:val="000000"/>
          <w:szCs w:val="32"/>
          <w:u w:val="single"/>
        </w:rPr>
        <w:t>Strumenti utilizzati dall’alunno nello studio</w:t>
      </w:r>
    </w:p>
    <w:p w:rsidR="00AD269C" w:rsidRPr="00B71A9B" w:rsidRDefault="00AD269C">
      <w:pPr>
        <w:adjustRightInd w:val="0"/>
        <w:jc w:val="both"/>
        <w:rPr>
          <w:bCs/>
          <w:color w:val="000000"/>
          <w:szCs w:val="32"/>
        </w:rPr>
      </w:pPr>
    </w:p>
    <w:p w:rsidR="00D13046" w:rsidRPr="00D13046" w:rsidRDefault="00D13046" w:rsidP="00D13046">
      <w:pPr>
        <w:numPr>
          <w:ilvl w:val="0"/>
          <w:numId w:val="25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</w:t>
      </w:r>
      <w:r w:rsidRPr="00D13046">
        <w:rPr>
          <w:sz w:val="22"/>
          <w:szCs w:val="22"/>
          <w:lang w:eastAsia="en-US"/>
        </w:rPr>
        <w:t>trumenti informatici (libro digitale, programmi per realizzare grafici)</w:t>
      </w:r>
    </w:p>
    <w:p w:rsidR="00D13046" w:rsidRPr="00D13046" w:rsidRDefault="00D13046" w:rsidP="00D13046">
      <w:pPr>
        <w:numPr>
          <w:ilvl w:val="0"/>
          <w:numId w:val="25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</w:t>
      </w:r>
      <w:r w:rsidRPr="00D13046">
        <w:rPr>
          <w:sz w:val="22"/>
          <w:szCs w:val="22"/>
          <w:lang w:eastAsia="en-US"/>
        </w:rPr>
        <w:t>otocopie</w:t>
      </w:r>
      <w:r>
        <w:rPr>
          <w:sz w:val="22"/>
          <w:szCs w:val="22"/>
          <w:lang w:eastAsia="en-US"/>
        </w:rPr>
        <w:t xml:space="preserve"> adattate</w:t>
      </w:r>
      <w:r w:rsidRPr="00D13046">
        <w:rPr>
          <w:sz w:val="22"/>
          <w:szCs w:val="22"/>
          <w:lang w:eastAsia="en-US"/>
        </w:rPr>
        <w:t xml:space="preserve"> </w:t>
      </w:r>
    </w:p>
    <w:p w:rsidR="00D13046" w:rsidRPr="00D13046" w:rsidRDefault="00D13046" w:rsidP="00D13046">
      <w:pPr>
        <w:numPr>
          <w:ilvl w:val="0"/>
          <w:numId w:val="25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</w:t>
      </w:r>
      <w:r w:rsidRPr="00D13046">
        <w:rPr>
          <w:sz w:val="22"/>
          <w:szCs w:val="22"/>
          <w:lang w:eastAsia="en-US"/>
        </w:rPr>
        <w:t>tilizzo del PC per scrivere</w:t>
      </w:r>
    </w:p>
    <w:p w:rsidR="00D13046" w:rsidRPr="00D13046" w:rsidRDefault="00D13046" w:rsidP="00D13046">
      <w:pPr>
        <w:numPr>
          <w:ilvl w:val="0"/>
          <w:numId w:val="25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</w:t>
      </w:r>
      <w:r w:rsidRPr="00D13046">
        <w:rPr>
          <w:sz w:val="22"/>
          <w:szCs w:val="22"/>
          <w:lang w:eastAsia="en-US"/>
        </w:rPr>
        <w:t>egistrazioni</w:t>
      </w:r>
    </w:p>
    <w:p w:rsidR="00D13046" w:rsidRPr="00D13046" w:rsidRDefault="00D13046" w:rsidP="00D13046">
      <w:pPr>
        <w:numPr>
          <w:ilvl w:val="0"/>
          <w:numId w:val="25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</w:t>
      </w:r>
      <w:r w:rsidRPr="00D13046">
        <w:rPr>
          <w:sz w:val="22"/>
          <w:szCs w:val="22"/>
          <w:lang w:eastAsia="en-US"/>
        </w:rPr>
        <w:t>esti con immagini</w:t>
      </w:r>
    </w:p>
    <w:p w:rsidR="00D13046" w:rsidRPr="00D13046" w:rsidRDefault="00D13046" w:rsidP="00D13046">
      <w:pPr>
        <w:numPr>
          <w:ilvl w:val="0"/>
          <w:numId w:val="25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</w:t>
      </w:r>
      <w:r w:rsidRPr="00D13046">
        <w:rPr>
          <w:sz w:val="22"/>
          <w:szCs w:val="22"/>
          <w:lang w:eastAsia="en-US"/>
        </w:rPr>
        <w:t>oftware didattici</w:t>
      </w:r>
    </w:p>
    <w:p w:rsidR="00D13046" w:rsidRPr="00D13046" w:rsidRDefault="00D13046" w:rsidP="00D13046">
      <w:pPr>
        <w:numPr>
          <w:ilvl w:val="0"/>
          <w:numId w:val="25"/>
        </w:numPr>
        <w:suppressAutoHyphens/>
        <w:autoSpaceDE/>
        <w:autoSpaceDN/>
        <w:ind w:left="1418" w:hanging="3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</w:t>
      </w:r>
      <w:r w:rsidRPr="00D13046">
        <w:rPr>
          <w:sz w:val="22"/>
          <w:szCs w:val="22"/>
          <w:lang w:eastAsia="en-US"/>
        </w:rPr>
        <w:t>ltro:</w:t>
      </w:r>
      <w:r>
        <w:rPr>
          <w:sz w:val="22"/>
          <w:szCs w:val="22"/>
          <w:lang w:eastAsia="en-US"/>
        </w:rPr>
        <w:t xml:space="preserve"> _______________________________________________ </w:t>
      </w:r>
    </w:p>
    <w:p w:rsidR="00BC6E22" w:rsidRDefault="00BC6E22" w:rsidP="0096708D">
      <w:pPr>
        <w:adjustRightInd w:val="0"/>
        <w:jc w:val="center"/>
        <w:rPr>
          <w:b/>
          <w:bCs/>
          <w:color w:val="000000"/>
        </w:rPr>
      </w:pPr>
    </w:p>
    <w:p w:rsidR="00BC6E22" w:rsidRDefault="00BC6E22" w:rsidP="0096708D">
      <w:pPr>
        <w:adjustRightInd w:val="0"/>
        <w:jc w:val="center"/>
        <w:rPr>
          <w:b/>
          <w:bCs/>
          <w:color w:val="000000"/>
        </w:rPr>
      </w:pPr>
    </w:p>
    <w:p w:rsidR="008841DD" w:rsidRDefault="008841DD" w:rsidP="0096708D">
      <w:pPr>
        <w:adjustRightInd w:val="0"/>
        <w:jc w:val="center"/>
        <w:rPr>
          <w:b/>
          <w:bCs/>
          <w:color w:val="000000"/>
        </w:rPr>
      </w:pPr>
    </w:p>
    <w:p w:rsidR="00F6594D" w:rsidRPr="00D13046" w:rsidRDefault="00F6594D" w:rsidP="00E67383">
      <w:pPr>
        <w:numPr>
          <w:ilvl w:val="0"/>
          <w:numId w:val="34"/>
        </w:numPr>
        <w:adjustRightInd w:val="0"/>
        <w:spacing w:line="360" w:lineRule="auto"/>
        <w:jc w:val="both"/>
        <w:rPr>
          <w:b/>
          <w:bCs/>
          <w:color w:val="000000"/>
          <w:szCs w:val="32"/>
          <w:u w:val="single"/>
        </w:rPr>
      </w:pPr>
      <w:r w:rsidRPr="00D13046">
        <w:rPr>
          <w:b/>
          <w:bCs/>
          <w:color w:val="000000"/>
          <w:szCs w:val="32"/>
          <w:u w:val="single"/>
        </w:rPr>
        <w:t>Considerazioni/osservazioni dei genitori</w:t>
      </w:r>
    </w:p>
    <w:p w:rsidR="00F6594D" w:rsidRDefault="00F6594D" w:rsidP="00F6594D">
      <w:pPr>
        <w:adjustRightInd w:val="0"/>
        <w:spacing w:line="360" w:lineRule="auto"/>
        <w:jc w:val="both"/>
        <w:rPr>
          <w:b/>
          <w:bCs/>
          <w:color w:val="000000"/>
          <w:szCs w:val="32"/>
          <w:u w:val="single"/>
        </w:rPr>
      </w:pPr>
      <w:r w:rsidRPr="00686FA6">
        <w:rPr>
          <w:b/>
          <w:bCs/>
          <w:color w:val="000000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zCs w:val="32"/>
        </w:rPr>
        <w:t>________________________________________________________________________________</w:t>
      </w:r>
      <w:r w:rsidRPr="00686FA6">
        <w:rPr>
          <w:b/>
          <w:bCs/>
          <w:color w:val="000000"/>
          <w:szCs w:val="32"/>
        </w:rPr>
        <w:t>___________</w:t>
      </w:r>
      <w:r w:rsidR="002B4457">
        <w:rPr>
          <w:b/>
          <w:bCs/>
          <w:color w:val="000000"/>
          <w:szCs w:val="32"/>
        </w:rPr>
        <w:t>________________________________________________________________________________________________________________________________________________________________</w:t>
      </w:r>
      <w:r w:rsidRPr="00686FA6">
        <w:rPr>
          <w:b/>
          <w:bCs/>
          <w:color w:val="000000"/>
          <w:szCs w:val="32"/>
        </w:rPr>
        <w:t>_________________________________________________________________</w:t>
      </w:r>
    </w:p>
    <w:p w:rsidR="0096708D" w:rsidRPr="00CD2C82" w:rsidRDefault="00F6594D" w:rsidP="0096708D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</w:t>
      </w:r>
      <w:r w:rsidR="0096708D" w:rsidRPr="00CD2C82">
        <w:rPr>
          <w:b/>
          <w:bCs/>
          <w:color w:val="000000"/>
        </w:rPr>
        <w:t xml:space="preserve"> – STRATEGIE METODOLOGICHE E DIDATTICHE </w:t>
      </w:r>
    </w:p>
    <w:p w:rsidR="0096708D" w:rsidRPr="00CD2C82" w:rsidRDefault="0096708D" w:rsidP="0096708D">
      <w:pPr>
        <w:adjustRightInd w:val="0"/>
        <w:jc w:val="center"/>
        <w:rPr>
          <w:b/>
          <w:bCs/>
          <w:i/>
          <w:color w:val="000000"/>
        </w:rPr>
      </w:pPr>
      <w:r w:rsidRPr="00CD2C82">
        <w:rPr>
          <w:b/>
          <w:bCs/>
          <w:color w:val="000000"/>
        </w:rPr>
        <w:t>(</w:t>
      </w:r>
      <w:r w:rsidR="00BC6E22" w:rsidRPr="00BC6E22">
        <w:rPr>
          <w:b/>
          <w:bCs/>
          <w:i/>
          <w:color w:val="000000"/>
        </w:rPr>
        <w:t>Progettazioni di azioni mirate, utilizzando le risorse e le competenze disponibili all’interno o all’esterno della scuola</w:t>
      </w:r>
      <w:r w:rsidR="00BC6E22">
        <w:rPr>
          <w:b/>
          <w:bCs/>
          <w:i/>
          <w:color w:val="000000"/>
        </w:rPr>
        <w:t>, agendo sull’alunno individualmente, in piccolo gruppo o sull’intero gruppo classe a seconda delle necessità, attraverso il coinvolgimento del Team, del Consiglio di Classe, della famiglia</w:t>
      </w:r>
      <w:r w:rsidRPr="00CD2C82">
        <w:rPr>
          <w:b/>
          <w:bCs/>
          <w:i/>
          <w:color w:val="000000"/>
        </w:rPr>
        <w:t>)</w:t>
      </w:r>
    </w:p>
    <w:p w:rsidR="00D13046" w:rsidRPr="00CD2C82" w:rsidRDefault="00D13046">
      <w:pPr>
        <w:adjustRightInd w:val="0"/>
        <w:jc w:val="both"/>
        <w:rPr>
          <w:b/>
          <w:bCs/>
          <w:color w:val="000000"/>
        </w:rPr>
      </w:pPr>
    </w:p>
    <w:p w:rsidR="0048789D" w:rsidRPr="00CD2C82" w:rsidRDefault="0048789D" w:rsidP="0048789D">
      <w:pPr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r w:rsidRPr="00CD2C82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89D" w:rsidRPr="00CD2C82" w:rsidRDefault="0048789D" w:rsidP="0048789D">
      <w:pPr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r w:rsidRPr="00CD2C82">
        <w:rPr>
          <w:b/>
          <w:bCs/>
          <w:color w:val="000000"/>
        </w:rPr>
        <w:t>________________________________________________________________________________________________________</w:t>
      </w:r>
      <w:r w:rsidR="00E67383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</w:t>
      </w:r>
      <w:r w:rsidRPr="00CD2C82">
        <w:rPr>
          <w:b/>
          <w:bCs/>
          <w:color w:val="000000"/>
        </w:rPr>
        <w:t>________________________________________________________</w:t>
      </w:r>
    </w:p>
    <w:p w:rsidR="009C07A2" w:rsidRPr="00CD2C82" w:rsidRDefault="009C07A2">
      <w:pPr>
        <w:adjustRightInd w:val="0"/>
        <w:jc w:val="both"/>
        <w:rPr>
          <w:b/>
          <w:bCs/>
          <w:color w:val="000000"/>
        </w:rPr>
      </w:pPr>
    </w:p>
    <w:p w:rsidR="00F6594D" w:rsidRDefault="00F6594D" w:rsidP="0096708D">
      <w:pPr>
        <w:autoSpaceDN/>
        <w:spacing w:after="200" w:line="276" w:lineRule="auto"/>
        <w:jc w:val="both"/>
        <w:rPr>
          <w:b/>
          <w:bCs/>
          <w:iCs/>
          <w:lang w:eastAsia="en-US"/>
        </w:rPr>
      </w:pPr>
    </w:p>
    <w:p w:rsidR="0096708D" w:rsidRPr="00CD2C82" w:rsidRDefault="0096708D" w:rsidP="0096708D">
      <w:pPr>
        <w:autoSpaceDN/>
        <w:spacing w:after="200" w:line="276" w:lineRule="auto"/>
        <w:jc w:val="both"/>
        <w:rPr>
          <w:b/>
          <w:bCs/>
          <w:iCs/>
          <w:lang w:eastAsia="en-US"/>
        </w:rPr>
      </w:pPr>
      <w:r w:rsidRPr="00CD2C82">
        <w:rPr>
          <w:b/>
          <w:bCs/>
          <w:iCs/>
          <w:lang w:eastAsia="en-US"/>
        </w:rPr>
        <w:t xml:space="preserve">Si allegano le parti del Piano </w:t>
      </w:r>
      <w:r w:rsidR="00F221B8">
        <w:rPr>
          <w:b/>
          <w:bCs/>
          <w:iCs/>
          <w:lang w:eastAsia="en-US"/>
        </w:rPr>
        <w:t>D</w:t>
      </w:r>
      <w:r w:rsidR="00793FC3">
        <w:rPr>
          <w:b/>
          <w:bCs/>
          <w:iCs/>
          <w:lang w:eastAsia="en-US"/>
        </w:rPr>
        <w:t xml:space="preserve">idattico </w:t>
      </w:r>
      <w:r w:rsidR="00F221B8">
        <w:rPr>
          <w:b/>
          <w:bCs/>
          <w:iCs/>
          <w:lang w:eastAsia="en-US"/>
        </w:rPr>
        <w:t>P</w:t>
      </w:r>
      <w:r w:rsidR="00793FC3">
        <w:rPr>
          <w:b/>
          <w:bCs/>
          <w:iCs/>
          <w:lang w:eastAsia="en-US"/>
        </w:rPr>
        <w:t xml:space="preserve">ersonalizzato </w:t>
      </w:r>
      <w:r w:rsidR="00F6594D">
        <w:rPr>
          <w:b/>
          <w:bCs/>
          <w:iCs/>
          <w:lang w:eastAsia="en-US"/>
        </w:rPr>
        <w:t xml:space="preserve">BES </w:t>
      </w:r>
      <w:r w:rsidRPr="00CD2C82">
        <w:rPr>
          <w:b/>
          <w:bCs/>
          <w:iCs/>
          <w:lang w:eastAsia="en-US"/>
        </w:rPr>
        <w:t>curate e sottoscritte da ogni singolo docente relativamente alla propria disciplina.</w:t>
      </w:r>
    </w:p>
    <w:p w:rsidR="00C77D7D" w:rsidRDefault="00C77D7D">
      <w:pPr>
        <w:adjustRightInd w:val="0"/>
        <w:jc w:val="both"/>
        <w:rPr>
          <w:bCs/>
          <w:color w:val="000000"/>
        </w:rPr>
      </w:pPr>
    </w:p>
    <w:p w:rsidR="0096708D" w:rsidRPr="007F7AA5" w:rsidRDefault="007F7AA5">
      <w:pPr>
        <w:adjustRightInd w:val="0"/>
        <w:jc w:val="both"/>
        <w:rPr>
          <w:bCs/>
          <w:color w:val="000000"/>
          <w:szCs w:val="32"/>
        </w:rPr>
      </w:pPr>
      <w:r w:rsidRPr="00CD2C82">
        <w:rPr>
          <w:bCs/>
          <w:color w:val="000000"/>
        </w:rPr>
        <w:t>Forlì, _________________</w:t>
      </w:r>
    </w:p>
    <w:p w:rsidR="007F7AA5" w:rsidRDefault="007F7AA5">
      <w:pPr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96708D" w:rsidRDefault="0096708D">
      <w:pPr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9C07A2" w:rsidRDefault="009C07A2">
      <w:pPr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1864DD" w:rsidRDefault="001864DD">
      <w:pPr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7F7AA5" w:rsidRDefault="007F7AA5">
      <w:pPr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7F7AA5" w:rsidRPr="007F7AA5" w:rsidRDefault="00532BDD" w:rsidP="007F7AA5">
      <w:pPr>
        <w:autoSpaceDE/>
        <w:autoSpaceDN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6</w:t>
      </w:r>
      <w:r w:rsidR="007F7AA5" w:rsidRPr="007F7AA5">
        <w:rPr>
          <w:b/>
          <w:sz w:val="28"/>
          <w:szCs w:val="20"/>
        </w:rPr>
        <w:t xml:space="preserve"> – FIRME DEL P</w:t>
      </w:r>
      <w:r w:rsidR="007F7AA5">
        <w:rPr>
          <w:b/>
          <w:sz w:val="28"/>
          <w:szCs w:val="20"/>
        </w:rPr>
        <w:t>IANO DIDATTICO PERSONALIZZATO</w:t>
      </w:r>
    </w:p>
    <w:p w:rsidR="009C07A2" w:rsidRDefault="009C07A2">
      <w:pPr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9C07A2" w:rsidRDefault="009C07A2">
      <w:pPr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7F7AA5" w:rsidRPr="007F7AA5" w:rsidRDefault="007F7AA5" w:rsidP="007F7AA5">
      <w:pPr>
        <w:autoSpaceDE/>
        <w:autoSpaceDN/>
        <w:spacing w:line="360" w:lineRule="auto"/>
        <w:rPr>
          <w:szCs w:val="28"/>
        </w:rPr>
      </w:pPr>
      <w:r w:rsidRPr="007F7AA5">
        <w:rPr>
          <w:szCs w:val="28"/>
        </w:rPr>
        <w:t>Il Dirigente Scolastico</w:t>
      </w:r>
      <w:r w:rsidRPr="007F7AA5">
        <w:rPr>
          <w:szCs w:val="28"/>
        </w:rPr>
        <w:tab/>
      </w:r>
      <w:r w:rsidRPr="007F7AA5">
        <w:rPr>
          <w:szCs w:val="28"/>
        </w:rPr>
        <w:tab/>
        <w:t>____________________________________</w:t>
      </w:r>
    </w:p>
    <w:p w:rsidR="007F7AA5" w:rsidRPr="007F7AA5" w:rsidRDefault="007F7AA5" w:rsidP="007F7AA5">
      <w:pPr>
        <w:autoSpaceDE/>
        <w:autoSpaceDN/>
        <w:spacing w:line="360" w:lineRule="auto"/>
        <w:jc w:val="both"/>
        <w:rPr>
          <w:szCs w:val="28"/>
        </w:rPr>
      </w:pPr>
    </w:p>
    <w:p w:rsidR="007F7AA5" w:rsidRPr="007F7AA5" w:rsidRDefault="007F7AA5" w:rsidP="007F7AA5">
      <w:pPr>
        <w:keepNext/>
        <w:autoSpaceDE/>
        <w:autoSpaceDN/>
        <w:spacing w:line="360" w:lineRule="auto"/>
        <w:outlineLvl w:val="3"/>
        <w:rPr>
          <w:szCs w:val="28"/>
        </w:rPr>
      </w:pPr>
      <w:r w:rsidRPr="007F7AA5">
        <w:rPr>
          <w:szCs w:val="28"/>
        </w:rPr>
        <w:t>Il coordinatore di classe</w:t>
      </w:r>
      <w:r w:rsidRPr="007F7AA5">
        <w:rPr>
          <w:szCs w:val="28"/>
        </w:rPr>
        <w:tab/>
      </w:r>
      <w:r w:rsidRPr="007F7AA5">
        <w:rPr>
          <w:szCs w:val="28"/>
        </w:rPr>
        <w:tab/>
        <w:t>____________________________________</w:t>
      </w:r>
    </w:p>
    <w:p w:rsidR="007F7AA5" w:rsidRPr="007F7AA5" w:rsidRDefault="007F7AA5" w:rsidP="007F7AA5">
      <w:pPr>
        <w:autoSpaceDE/>
        <w:autoSpaceDN/>
        <w:spacing w:line="360" w:lineRule="auto"/>
        <w:rPr>
          <w:szCs w:val="28"/>
        </w:rPr>
      </w:pPr>
    </w:p>
    <w:p w:rsidR="007F7AA5" w:rsidRPr="007F7AA5" w:rsidRDefault="007F7AA5" w:rsidP="007F7AA5">
      <w:pPr>
        <w:autoSpaceDE/>
        <w:autoSpaceDN/>
        <w:spacing w:line="360" w:lineRule="auto"/>
        <w:rPr>
          <w:szCs w:val="28"/>
        </w:rPr>
      </w:pPr>
      <w:r w:rsidRPr="007F7AA5">
        <w:rPr>
          <w:szCs w:val="28"/>
        </w:rPr>
        <w:t>La Famiglia</w:t>
      </w:r>
      <w:r w:rsidRPr="007F7AA5">
        <w:rPr>
          <w:szCs w:val="28"/>
        </w:rPr>
        <w:tab/>
      </w:r>
      <w:r w:rsidRPr="007F7AA5">
        <w:rPr>
          <w:szCs w:val="28"/>
        </w:rPr>
        <w:tab/>
      </w:r>
      <w:r w:rsidRPr="007F7AA5">
        <w:rPr>
          <w:szCs w:val="28"/>
        </w:rPr>
        <w:tab/>
      </w:r>
      <w:r w:rsidRPr="007F7AA5">
        <w:rPr>
          <w:szCs w:val="28"/>
        </w:rPr>
        <w:tab/>
        <w:t>____________________________________</w:t>
      </w:r>
      <w:r w:rsidRPr="007F7AA5">
        <w:rPr>
          <w:szCs w:val="28"/>
        </w:rPr>
        <w:tab/>
      </w:r>
    </w:p>
    <w:p w:rsidR="007F7AA5" w:rsidRPr="007F7AA5" w:rsidRDefault="007F7AA5" w:rsidP="007F7AA5">
      <w:pPr>
        <w:autoSpaceDE/>
        <w:autoSpaceDN/>
        <w:spacing w:line="360" w:lineRule="auto"/>
        <w:rPr>
          <w:szCs w:val="28"/>
        </w:rPr>
      </w:pPr>
    </w:p>
    <w:p w:rsidR="00D13046" w:rsidRDefault="007F7AA5" w:rsidP="00E57C1D">
      <w:pPr>
        <w:autoSpaceDE/>
        <w:autoSpaceDN/>
        <w:spacing w:line="360" w:lineRule="auto"/>
        <w:rPr>
          <w:b/>
          <w:bCs/>
          <w:color w:val="000000"/>
          <w:sz w:val="32"/>
          <w:szCs w:val="32"/>
        </w:rPr>
      </w:pPr>
      <w:r>
        <w:rPr>
          <w:szCs w:val="28"/>
        </w:rPr>
        <w:t>L’alunno</w:t>
      </w:r>
      <w:r>
        <w:rPr>
          <w:szCs w:val="28"/>
        </w:rPr>
        <w:tab/>
      </w:r>
      <w:r w:rsidRPr="007F7AA5">
        <w:rPr>
          <w:szCs w:val="28"/>
        </w:rPr>
        <w:tab/>
      </w:r>
      <w:r w:rsidRPr="007F7AA5">
        <w:rPr>
          <w:szCs w:val="28"/>
        </w:rPr>
        <w:tab/>
      </w:r>
      <w:r w:rsidRPr="007F7AA5">
        <w:rPr>
          <w:szCs w:val="28"/>
        </w:rPr>
        <w:tab/>
        <w:t>____________________________________</w:t>
      </w:r>
    </w:p>
    <w:sectPr w:rsidR="00D13046" w:rsidSect="00A9063A">
      <w:footerReference w:type="default" r:id="rId15"/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4B" w:rsidRDefault="00BB5E4B">
      <w:r>
        <w:separator/>
      </w:r>
    </w:p>
  </w:endnote>
  <w:endnote w:type="continuationSeparator" w:id="0">
    <w:p w:rsidR="00BB5E4B" w:rsidRDefault="00BB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93" w:rsidRDefault="00B80D93">
    <w:pPr>
      <w:pStyle w:val="Pidipagina"/>
      <w:jc w:val="center"/>
    </w:pPr>
  </w:p>
  <w:p w:rsidR="00B80D93" w:rsidRDefault="00B80D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4B" w:rsidRDefault="00BB5E4B">
      <w:r>
        <w:separator/>
      </w:r>
    </w:p>
  </w:footnote>
  <w:footnote w:type="continuationSeparator" w:id="0">
    <w:p w:rsidR="00BB5E4B" w:rsidRDefault="00BB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D4515E"/>
    <w:multiLevelType w:val="hybridMultilevel"/>
    <w:tmpl w:val="0B3BEA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123824"/>
    <w:multiLevelType w:val="hybridMultilevel"/>
    <w:tmpl w:val="4F79A1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2CBBF1"/>
    <w:multiLevelType w:val="hybridMultilevel"/>
    <w:tmpl w:val="15FAA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9E7AEE"/>
    <w:multiLevelType w:val="hybridMultilevel"/>
    <w:tmpl w:val="A07D51D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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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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9DC77E9"/>
    <w:multiLevelType w:val="hybridMultilevel"/>
    <w:tmpl w:val="3E3606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12047"/>
    <w:multiLevelType w:val="hybridMultilevel"/>
    <w:tmpl w:val="F6141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23864"/>
    <w:multiLevelType w:val="hybridMultilevel"/>
    <w:tmpl w:val="1D60449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806AA"/>
    <w:multiLevelType w:val="hybridMultilevel"/>
    <w:tmpl w:val="38AEBBC4"/>
    <w:lvl w:ilvl="0" w:tplc="F1608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41EBB"/>
    <w:multiLevelType w:val="hybridMultilevel"/>
    <w:tmpl w:val="A70C0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72E17"/>
    <w:multiLevelType w:val="hybridMultilevel"/>
    <w:tmpl w:val="7D86FE86"/>
    <w:lvl w:ilvl="0" w:tplc="F1608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64BC1"/>
    <w:multiLevelType w:val="hybridMultilevel"/>
    <w:tmpl w:val="4ABEED1C"/>
    <w:lvl w:ilvl="0" w:tplc="E6586E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E3FB1"/>
    <w:multiLevelType w:val="hybridMultilevel"/>
    <w:tmpl w:val="24E26D36"/>
    <w:lvl w:ilvl="0" w:tplc="0000000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20330"/>
    <w:multiLevelType w:val="hybridMultilevel"/>
    <w:tmpl w:val="7046C888"/>
    <w:lvl w:ilvl="0" w:tplc="A85C5A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45F16"/>
    <w:multiLevelType w:val="hybridMultilevel"/>
    <w:tmpl w:val="4C1C4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F15CC"/>
    <w:multiLevelType w:val="hybridMultilevel"/>
    <w:tmpl w:val="EAB6F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53FE8"/>
    <w:multiLevelType w:val="hybridMultilevel"/>
    <w:tmpl w:val="F5101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82D"/>
    <w:multiLevelType w:val="hybridMultilevel"/>
    <w:tmpl w:val="7460ED50"/>
    <w:lvl w:ilvl="0" w:tplc="1A14ED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F03BD"/>
    <w:multiLevelType w:val="hybridMultilevel"/>
    <w:tmpl w:val="1BF49F7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0A62A7"/>
    <w:multiLevelType w:val="hybridMultilevel"/>
    <w:tmpl w:val="306E6894"/>
    <w:lvl w:ilvl="0" w:tplc="B35431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B49EC"/>
    <w:multiLevelType w:val="multilevel"/>
    <w:tmpl w:val="1D6044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7956"/>
    <w:multiLevelType w:val="hybridMultilevel"/>
    <w:tmpl w:val="66763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D61BB"/>
    <w:multiLevelType w:val="hybridMultilevel"/>
    <w:tmpl w:val="3552FF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56CDD"/>
    <w:multiLevelType w:val="hybridMultilevel"/>
    <w:tmpl w:val="68760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1355"/>
    <w:multiLevelType w:val="hybridMultilevel"/>
    <w:tmpl w:val="E1C83F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94A84"/>
    <w:multiLevelType w:val="hybridMultilevel"/>
    <w:tmpl w:val="1D6AB890"/>
    <w:lvl w:ilvl="0" w:tplc="55A63A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C7854"/>
    <w:multiLevelType w:val="hybridMultilevel"/>
    <w:tmpl w:val="F1C6E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0F4F"/>
    <w:multiLevelType w:val="hybridMultilevel"/>
    <w:tmpl w:val="06289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65E94"/>
    <w:multiLevelType w:val="hybridMultilevel"/>
    <w:tmpl w:val="381E3346"/>
    <w:lvl w:ilvl="0" w:tplc="B35431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81B1F"/>
    <w:multiLevelType w:val="hybridMultilevel"/>
    <w:tmpl w:val="2FCE4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B187B"/>
    <w:multiLevelType w:val="hybridMultilevel"/>
    <w:tmpl w:val="DCEE1EA4"/>
    <w:lvl w:ilvl="0" w:tplc="B35431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64E24"/>
    <w:multiLevelType w:val="hybridMultilevel"/>
    <w:tmpl w:val="4A8C6C06"/>
    <w:lvl w:ilvl="0" w:tplc="B35431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655F6"/>
    <w:multiLevelType w:val="hybridMultilevel"/>
    <w:tmpl w:val="0BCA8E0A"/>
    <w:lvl w:ilvl="0" w:tplc="55A63A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B3E14"/>
    <w:multiLevelType w:val="hybridMultilevel"/>
    <w:tmpl w:val="7598AF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52911"/>
    <w:multiLevelType w:val="hybridMultilevel"/>
    <w:tmpl w:val="26C6F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6"/>
  </w:num>
  <w:num w:numId="7">
    <w:abstractNumId w:val="20"/>
  </w:num>
  <w:num w:numId="8">
    <w:abstractNumId w:val="13"/>
  </w:num>
  <w:num w:numId="9">
    <w:abstractNumId w:val="23"/>
  </w:num>
  <w:num w:numId="10">
    <w:abstractNumId w:val="24"/>
  </w:num>
  <w:num w:numId="11">
    <w:abstractNumId w:val="16"/>
  </w:num>
  <w:num w:numId="12">
    <w:abstractNumId w:val="17"/>
  </w:num>
  <w:num w:numId="13">
    <w:abstractNumId w:val="8"/>
  </w:num>
  <w:num w:numId="14">
    <w:abstractNumId w:val="35"/>
  </w:num>
  <w:num w:numId="15">
    <w:abstractNumId w:val="29"/>
  </w:num>
  <w:num w:numId="16">
    <w:abstractNumId w:val="15"/>
  </w:num>
  <w:num w:numId="17">
    <w:abstractNumId w:val="9"/>
  </w:num>
  <w:num w:numId="18">
    <w:abstractNumId w:val="22"/>
  </w:num>
  <w:num w:numId="19">
    <w:abstractNumId w:val="18"/>
  </w:num>
  <w:num w:numId="20">
    <w:abstractNumId w:val="36"/>
  </w:num>
  <w:num w:numId="21">
    <w:abstractNumId w:val="5"/>
  </w:num>
  <w:num w:numId="22">
    <w:abstractNumId w:val="6"/>
  </w:num>
  <w:num w:numId="23">
    <w:abstractNumId w:val="27"/>
  </w:num>
  <w:num w:numId="24">
    <w:abstractNumId w:val="19"/>
  </w:num>
  <w:num w:numId="25">
    <w:abstractNumId w:val="4"/>
  </w:num>
  <w:num w:numId="26">
    <w:abstractNumId w:val="25"/>
  </w:num>
  <w:num w:numId="27">
    <w:abstractNumId w:val="34"/>
  </w:num>
  <w:num w:numId="28">
    <w:abstractNumId w:val="10"/>
  </w:num>
  <w:num w:numId="29">
    <w:abstractNumId w:val="11"/>
  </w:num>
  <w:num w:numId="30">
    <w:abstractNumId w:val="12"/>
  </w:num>
  <w:num w:numId="31">
    <w:abstractNumId w:val="28"/>
  </w:num>
  <w:num w:numId="32">
    <w:abstractNumId w:val="31"/>
  </w:num>
  <w:num w:numId="33">
    <w:abstractNumId w:val="33"/>
  </w:num>
  <w:num w:numId="34">
    <w:abstractNumId w:val="32"/>
  </w:num>
  <w:num w:numId="35">
    <w:abstractNumId w:val="14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7"/>
    <w:rsid w:val="000131C1"/>
    <w:rsid w:val="00034AA2"/>
    <w:rsid w:val="0003632C"/>
    <w:rsid w:val="00053320"/>
    <w:rsid w:val="00074C49"/>
    <w:rsid w:val="000D124C"/>
    <w:rsid w:val="000D3D7B"/>
    <w:rsid w:val="000E2772"/>
    <w:rsid w:val="000E6CDF"/>
    <w:rsid w:val="00115160"/>
    <w:rsid w:val="00177E63"/>
    <w:rsid w:val="001812AD"/>
    <w:rsid w:val="001864DD"/>
    <w:rsid w:val="001B68A7"/>
    <w:rsid w:val="001F35C0"/>
    <w:rsid w:val="001F3B36"/>
    <w:rsid w:val="0020533F"/>
    <w:rsid w:val="00231727"/>
    <w:rsid w:val="002541D7"/>
    <w:rsid w:val="0025596E"/>
    <w:rsid w:val="00265551"/>
    <w:rsid w:val="00286848"/>
    <w:rsid w:val="00292C88"/>
    <w:rsid w:val="0029536B"/>
    <w:rsid w:val="002B4457"/>
    <w:rsid w:val="002C0B88"/>
    <w:rsid w:val="002D79CA"/>
    <w:rsid w:val="002E50E8"/>
    <w:rsid w:val="002E57A6"/>
    <w:rsid w:val="002F084B"/>
    <w:rsid w:val="00343596"/>
    <w:rsid w:val="003455D0"/>
    <w:rsid w:val="00357DBB"/>
    <w:rsid w:val="00361444"/>
    <w:rsid w:val="003931B5"/>
    <w:rsid w:val="00395AEE"/>
    <w:rsid w:val="003B0035"/>
    <w:rsid w:val="003D60D6"/>
    <w:rsid w:val="00401A68"/>
    <w:rsid w:val="004036D9"/>
    <w:rsid w:val="004260B9"/>
    <w:rsid w:val="00437AD0"/>
    <w:rsid w:val="00477A52"/>
    <w:rsid w:val="0048789D"/>
    <w:rsid w:val="004A21EF"/>
    <w:rsid w:val="004C584E"/>
    <w:rsid w:val="004D11B9"/>
    <w:rsid w:val="004E02B4"/>
    <w:rsid w:val="00506654"/>
    <w:rsid w:val="00523A71"/>
    <w:rsid w:val="00532BDD"/>
    <w:rsid w:val="00541FA9"/>
    <w:rsid w:val="00542A1E"/>
    <w:rsid w:val="0057038A"/>
    <w:rsid w:val="005A0796"/>
    <w:rsid w:val="005B355E"/>
    <w:rsid w:val="005E33B8"/>
    <w:rsid w:val="00604D7E"/>
    <w:rsid w:val="00606184"/>
    <w:rsid w:val="00614DC6"/>
    <w:rsid w:val="00621891"/>
    <w:rsid w:val="006335B3"/>
    <w:rsid w:val="0065505C"/>
    <w:rsid w:val="00663A09"/>
    <w:rsid w:val="00686FA6"/>
    <w:rsid w:val="006A6BFA"/>
    <w:rsid w:val="006C5CB7"/>
    <w:rsid w:val="006D0789"/>
    <w:rsid w:val="006E3AC3"/>
    <w:rsid w:val="00705325"/>
    <w:rsid w:val="00711E91"/>
    <w:rsid w:val="007249AB"/>
    <w:rsid w:val="00734A9C"/>
    <w:rsid w:val="00742B8B"/>
    <w:rsid w:val="00760D45"/>
    <w:rsid w:val="00766F0C"/>
    <w:rsid w:val="00774F05"/>
    <w:rsid w:val="0079066C"/>
    <w:rsid w:val="00793FC3"/>
    <w:rsid w:val="007A3DA9"/>
    <w:rsid w:val="007B2DD5"/>
    <w:rsid w:val="007B7119"/>
    <w:rsid w:val="007B7A2B"/>
    <w:rsid w:val="007C3B33"/>
    <w:rsid w:val="007F7AA5"/>
    <w:rsid w:val="00800BE8"/>
    <w:rsid w:val="0080564D"/>
    <w:rsid w:val="0085266E"/>
    <w:rsid w:val="008606E7"/>
    <w:rsid w:val="008841DD"/>
    <w:rsid w:val="00887048"/>
    <w:rsid w:val="008958E6"/>
    <w:rsid w:val="008A2DBC"/>
    <w:rsid w:val="008A4DB7"/>
    <w:rsid w:val="008D0788"/>
    <w:rsid w:val="008E045C"/>
    <w:rsid w:val="008F2B83"/>
    <w:rsid w:val="008F600F"/>
    <w:rsid w:val="009307F9"/>
    <w:rsid w:val="0093182C"/>
    <w:rsid w:val="00943CAA"/>
    <w:rsid w:val="00960DF1"/>
    <w:rsid w:val="0096708D"/>
    <w:rsid w:val="009678BE"/>
    <w:rsid w:val="009705A7"/>
    <w:rsid w:val="0097547B"/>
    <w:rsid w:val="009757B7"/>
    <w:rsid w:val="009777AB"/>
    <w:rsid w:val="009A2D60"/>
    <w:rsid w:val="009B3568"/>
    <w:rsid w:val="009C07A2"/>
    <w:rsid w:val="009F45D6"/>
    <w:rsid w:val="00A566AD"/>
    <w:rsid w:val="00A9063A"/>
    <w:rsid w:val="00AA0080"/>
    <w:rsid w:val="00AB7C09"/>
    <w:rsid w:val="00AC2E44"/>
    <w:rsid w:val="00AC4B17"/>
    <w:rsid w:val="00AC5A2F"/>
    <w:rsid w:val="00AD269C"/>
    <w:rsid w:val="00AF4EF4"/>
    <w:rsid w:val="00AF5F9E"/>
    <w:rsid w:val="00B408E7"/>
    <w:rsid w:val="00B41444"/>
    <w:rsid w:val="00B4442D"/>
    <w:rsid w:val="00B51DA6"/>
    <w:rsid w:val="00B71A9B"/>
    <w:rsid w:val="00B80D93"/>
    <w:rsid w:val="00B946AC"/>
    <w:rsid w:val="00BA5C31"/>
    <w:rsid w:val="00BB5E4B"/>
    <w:rsid w:val="00BC2F7B"/>
    <w:rsid w:val="00BC6E22"/>
    <w:rsid w:val="00BD073F"/>
    <w:rsid w:val="00BD12D9"/>
    <w:rsid w:val="00BD6594"/>
    <w:rsid w:val="00BF228C"/>
    <w:rsid w:val="00C020BF"/>
    <w:rsid w:val="00C12DE1"/>
    <w:rsid w:val="00C21492"/>
    <w:rsid w:val="00C243B4"/>
    <w:rsid w:val="00C60BD6"/>
    <w:rsid w:val="00C64BF9"/>
    <w:rsid w:val="00C77D7D"/>
    <w:rsid w:val="00C9574F"/>
    <w:rsid w:val="00C97916"/>
    <w:rsid w:val="00CC5C2E"/>
    <w:rsid w:val="00CC62B9"/>
    <w:rsid w:val="00CC7CBE"/>
    <w:rsid w:val="00CD2C82"/>
    <w:rsid w:val="00CE7C4A"/>
    <w:rsid w:val="00CF20B6"/>
    <w:rsid w:val="00CF59C6"/>
    <w:rsid w:val="00D005ED"/>
    <w:rsid w:val="00D13046"/>
    <w:rsid w:val="00D16D59"/>
    <w:rsid w:val="00D3529C"/>
    <w:rsid w:val="00D44027"/>
    <w:rsid w:val="00DA10EC"/>
    <w:rsid w:val="00DA1192"/>
    <w:rsid w:val="00DC442F"/>
    <w:rsid w:val="00DD3749"/>
    <w:rsid w:val="00E05847"/>
    <w:rsid w:val="00E06BCF"/>
    <w:rsid w:val="00E220B7"/>
    <w:rsid w:val="00E57AAF"/>
    <w:rsid w:val="00E57C1D"/>
    <w:rsid w:val="00E67383"/>
    <w:rsid w:val="00E82549"/>
    <w:rsid w:val="00E91C2E"/>
    <w:rsid w:val="00ED5FFE"/>
    <w:rsid w:val="00F145A6"/>
    <w:rsid w:val="00F221B8"/>
    <w:rsid w:val="00F52BA2"/>
    <w:rsid w:val="00F6594D"/>
    <w:rsid w:val="00F67218"/>
    <w:rsid w:val="00F71EBB"/>
    <w:rsid w:val="00FA36F9"/>
    <w:rsid w:val="00FD0369"/>
    <w:rsid w:val="00FD1EB8"/>
    <w:rsid w:val="00FE28E9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612D-177A-4669-808A-DD979B6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C6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autoSpaceDE/>
      <w:autoSpaceDN/>
      <w:jc w:val="center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rsid w:val="00B80D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80D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80D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0D93"/>
    <w:rPr>
      <w:sz w:val="24"/>
      <w:szCs w:val="24"/>
    </w:rPr>
  </w:style>
  <w:style w:type="character" w:styleId="Collegamentoipertestuale">
    <w:name w:val="Hyperlink"/>
    <w:uiPriority w:val="99"/>
    <w:rsid w:val="00800BE8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800BE8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00BE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tf030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tf03000d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tmarconifor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B50D-EFB3-4FC7-B225-264D38C9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6911</Characters>
  <Application>Microsoft Office Word</Application>
  <DocSecurity>4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 ISTRUZIONE SUPERIORE FORLIMPOPOLI</vt:lpstr>
    </vt:vector>
  </TitlesOfParts>
  <Company>Microsoft</Company>
  <LinksUpToDate>false</LinksUpToDate>
  <CharactersWithSpaces>7616</CharactersWithSpaces>
  <SharedDoc>false</SharedDoc>
  <HLinks>
    <vt:vector size="24" baseType="variant">
      <vt:variant>
        <vt:i4>1048590</vt:i4>
      </vt:variant>
      <vt:variant>
        <vt:i4>9</vt:i4>
      </vt:variant>
      <vt:variant>
        <vt:i4>0</vt:i4>
      </vt:variant>
      <vt:variant>
        <vt:i4>5</vt:i4>
      </vt:variant>
      <vt:variant>
        <vt:lpwstr>http://www.itisforli.it/</vt:lpwstr>
      </vt:variant>
      <vt:variant>
        <vt:lpwstr/>
      </vt:variant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mailto:fotf03000d@istruzione.it</vt:lpwstr>
      </vt:variant>
      <vt:variant>
        <vt:lpwstr/>
      </vt:variant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mailto:fotf03000d@pec.istruzione.it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http://www.google.it/url?sa=i&amp;rct=j&amp;q=&amp;esrc=s&amp;source=images&amp;cd=&amp;cad=rja&amp;uact=8&amp;ved=0ahUKEwj5zcezk4bMAhXEmBoKHdvMCtEQjRwIBw&amp;url=http://www.cdgussago.it/j/pon-2014-2020&amp;psig=AFQjCNEE7I9GgQ-C01Ogfu_hAWd31_WE_A&amp;ust=1460449181202007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 ISTRUZIONE SUPERIORE FORLIMPOPOLI</dc:title>
  <dc:subject/>
  <dc:creator>carmen</dc:creator>
  <cp:keywords/>
  <cp:lastModifiedBy>Maria Teresa Pratesi</cp:lastModifiedBy>
  <cp:revision>2</cp:revision>
  <cp:lastPrinted>2017-11-02T15:07:00Z</cp:lastPrinted>
  <dcterms:created xsi:type="dcterms:W3CDTF">2018-10-06T07:54:00Z</dcterms:created>
  <dcterms:modified xsi:type="dcterms:W3CDTF">2018-10-06T07:54:00Z</dcterms:modified>
</cp:coreProperties>
</file>